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E8" w:rsidRDefault="00312FE8" w:rsidP="00312FE8">
      <w:pPr>
        <w:pStyle w:val="a3"/>
        <w:shd w:val="clear" w:color="auto" w:fill="FFFFFF"/>
        <w:spacing w:before="90" w:beforeAutospacing="0" w:after="210" w:afterAutospacing="0"/>
        <w:rPr>
          <w:rFonts w:ascii="Montserrat" w:hAnsi="Montserrat"/>
          <w:color w:val="273350"/>
        </w:rPr>
      </w:pPr>
      <w:r>
        <w:rPr>
          <w:rFonts w:ascii="Montserrat" w:hAnsi="Montserrat"/>
          <w:color w:val="273350"/>
        </w:rPr>
        <w:t>14 ноября 2002 года N 138-ФЗ</w:t>
      </w:r>
      <w:r>
        <w:rPr>
          <w:rFonts w:ascii="Montserrat" w:hAnsi="Montserrat"/>
          <w:color w:val="273350"/>
        </w:rPr>
        <w:br/>
        <w:t> </w:t>
      </w:r>
    </w:p>
    <w:p w:rsidR="00312FE8" w:rsidRDefault="00312FE8" w:rsidP="00312FE8">
      <w:pPr>
        <w:pStyle w:val="a3"/>
        <w:shd w:val="clear" w:color="auto" w:fill="FFFFFF"/>
        <w:spacing w:before="90" w:beforeAutospacing="0" w:after="210" w:afterAutospacing="0"/>
        <w:rPr>
          <w:rFonts w:ascii="Montserrat" w:hAnsi="Montserrat"/>
          <w:color w:val="273350"/>
        </w:rPr>
      </w:pPr>
      <w:r>
        <w:rPr>
          <w:rFonts w:ascii="Montserrat" w:hAnsi="Montserrat"/>
          <w:color w:val="273350"/>
        </w:rPr>
        <w:t>ГРАЖДАНСКИЙ ПРОЦЕССУАЛЬНЫЙ КОДЕКС</w:t>
      </w:r>
    </w:p>
    <w:p w:rsidR="00312FE8" w:rsidRDefault="00312FE8" w:rsidP="00312FE8">
      <w:pPr>
        <w:pStyle w:val="a3"/>
        <w:shd w:val="clear" w:color="auto" w:fill="FFFFFF"/>
        <w:spacing w:before="90" w:beforeAutospacing="0" w:after="210" w:afterAutospacing="0"/>
        <w:rPr>
          <w:rFonts w:ascii="Montserrat" w:hAnsi="Montserrat"/>
          <w:color w:val="273350"/>
        </w:rPr>
      </w:pPr>
      <w:r>
        <w:rPr>
          <w:rFonts w:ascii="Montserrat" w:hAnsi="Montserrat"/>
          <w:color w:val="273350"/>
        </w:rPr>
        <w:t>РОССИЙСКОЙ ФЕДЕРАЦИИ</w:t>
      </w:r>
    </w:p>
    <w:p w:rsidR="00312FE8" w:rsidRDefault="00312FE8" w:rsidP="00312FE8">
      <w:pPr>
        <w:pStyle w:val="a3"/>
        <w:shd w:val="clear" w:color="auto" w:fill="FFFFFF"/>
        <w:spacing w:before="90" w:beforeAutospacing="0" w:after="210" w:afterAutospacing="0"/>
        <w:rPr>
          <w:rFonts w:ascii="Montserrat" w:hAnsi="Montserrat"/>
          <w:color w:val="273350"/>
        </w:rPr>
      </w:pPr>
      <w:r>
        <w:rPr>
          <w:rFonts w:ascii="Montserrat" w:hAnsi="Montserrat"/>
          <w:color w:val="273350"/>
        </w:rPr>
        <w:t>Глава 24. ПРОИЗВОДСТВО ПО ДЕЛАМ О ПРИЗНАНИИ</w:t>
      </w:r>
    </w:p>
    <w:p w:rsidR="00312FE8" w:rsidRDefault="00312FE8" w:rsidP="00312FE8">
      <w:pPr>
        <w:pStyle w:val="a3"/>
        <w:shd w:val="clear" w:color="auto" w:fill="FFFFFF"/>
        <w:spacing w:before="90" w:beforeAutospacing="0" w:after="210" w:afterAutospacing="0"/>
        <w:rPr>
          <w:rFonts w:ascii="Montserrat" w:hAnsi="Montserrat"/>
          <w:color w:val="273350"/>
        </w:rPr>
      </w:pPr>
      <w:proofErr w:type="gramStart"/>
      <w:r>
        <w:rPr>
          <w:rFonts w:ascii="Montserrat" w:hAnsi="Montserrat"/>
          <w:color w:val="273350"/>
        </w:rPr>
        <w:t>НЕДЕЙСТВУЮЩИМИ</w:t>
      </w:r>
      <w:proofErr w:type="gramEnd"/>
      <w:r>
        <w:rPr>
          <w:rFonts w:ascii="Montserrat" w:hAnsi="Montserrat"/>
          <w:color w:val="273350"/>
        </w:rPr>
        <w:t xml:space="preserve"> НОРМАТИВНЫХ ПРАВОВЫХ АКТОВ</w:t>
      </w:r>
    </w:p>
    <w:p w:rsidR="00312FE8" w:rsidRDefault="00312FE8" w:rsidP="00312FE8">
      <w:pPr>
        <w:pStyle w:val="a3"/>
        <w:shd w:val="clear" w:color="auto" w:fill="FFFFFF"/>
        <w:spacing w:before="90" w:beforeAutospacing="0" w:after="210" w:afterAutospacing="0"/>
        <w:rPr>
          <w:rFonts w:ascii="Montserrat" w:hAnsi="Montserrat"/>
          <w:color w:val="273350"/>
        </w:rPr>
      </w:pPr>
      <w:r>
        <w:rPr>
          <w:rFonts w:ascii="Montserrat" w:hAnsi="Montserrat"/>
          <w:color w:val="273350"/>
        </w:rPr>
        <w:t>ПОЛНОСТЬЮ ИЛИ В ЧАСТИ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Статья 251. Подача заявления об оспаривании нормативных правовых актов</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Гражданин, организация, считающие, что принятым и опубликованным в установленном порядке </w:t>
      </w:r>
      <w:hyperlink r:id="rId5" w:history="1">
        <w:r>
          <w:rPr>
            <w:rStyle w:val="a4"/>
            <w:rFonts w:ascii="Montserrat" w:hAnsi="Montserrat"/>
            <w:color w:val="306AFD"/>
            <w:u w:val="none"/>
          </w:rPr>
          <w:t>нормативным правовым актом</w:t>
        </w:r>
      </w:hyperlink>
      <w:r>
        <w:rPr>
          <w:rFonts w:ascii="Montserrat" w:hAnsi="Montserrat"/>
          <w:color w:val="273350"/>
        </w:rPr>
        <w:t> органа государственной власти, органа местного самоуправления или должностного лица нарушаются их права и свободы, гарантированные </w:t>
      </w:r>
      <w:hyperlink r:id="rId6" w:history="1">
        <w:r>
          <w:rPr>
            <w:rStyle w:val="a4"/>
            <w:rFonts w:ascii="Montserrat" w:hAnsi="Montserrat"/>
            <w:color w:val="306AFD"/>
            <w:u w:val="none"/>
          </w:rPr>
          <w:t>Конституцией</w:t>
        </w:r>
      </w:hyperlink>
      <w:r>
        <w:rPr>
          <w:rFonts w:ascii="Montserrat" w:hAnsi="Montserrat"/>
          <w:color w:val="273350"/>
        </w:rPr>
        <w:t xml:space="preserve"> Российской Федерации, законами и другими нормативными правовыми актами, а также прокурор в пределах своей компетенции вправе обратиться в суд с </w:t>
      </w:r>
      <w:proofErr w:type="gramStart"/>
      <w:r>
        <w:rPr>
          <w:rFonts w:ascii="Montserrat" w:hAnsi="Montserrat"/>
          <w:color w:val="273350"/>
        </w:rPr>
        <w:t>заявлением</w:t>
      </w:r>
      <w:proofErr w:type="gramEnd"/>
      <w:r>
        <w:rPr>
          <w:rFonts w:ascii="Montserrat" w:hAnsi="Montserrat"/>
          <w:color w:val="273350"/>
        </w:rPr>
        <w:t xml:space="preserve"> о признании этого акта противоречащим закону полностью или в части.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2. </w:t>
      </w:r>
      <w:proofErr w:type="gramStart"/>
      <w:r>
        <w:rPr>
          <w:rFonts w:ascii="Montserrat" w:hAnsi="Montserrat"/>
          <w:color w:val="273350"/>
        </w:rPr>
        <w:t>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roofErr w:type="gramEnd"/>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3. Не подлежат рассмотрению в суде в порядке, предусмотренном настоящей главой, заявления об оспаривании нормативных правовых актов, проверка конституционности которых отнесена к исключительной </w:t>
      </w:r>
      <w:hyperlink r:id="rId7" w:history="1">
        <w:r>
          <w:rPr>
            <w:rStyle w:val="a4"/>
            <w:rFonts w:ascii="Montserrat" w:hAnsi="Montserrat"/>
            <w:color w:val="306AFD"/>
            <w:u w:val="none"/>
          </w:rPr>
          <w:t>компетенции</w:t>
        </w:r>
      </w:hyperlink>
      <w:r>
        <w:rPr>
          <w:rFonts w:ascii="Montserrat" w:hAnsi="Montserrat"/>
          <w:color w:val="273350"/>
        </w:rPr>
        <w:t> Конституционного Суда Российской Федерации.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4. Заявления об оспаривании нормативных правовых актов подаются по подсудности, установленной </w:t>
      </w:r>
      <w:hyperlink r:id="rId8" w:history="1">
        <w:r>
          <w:rPr>
            <w:rStyle w:val="a4"/>
            <w:rFonts w:ascii="Montserrat" w:hAnsi="Montserrat"/>
            <w:color w:val="306AFD"/>
            <w:u w:val="none"/>
          </w:rPr>
          <w:t>статьями 24,</w:t>
        </w:r>
      </w:hyperlink>
      <w:r>
        <w:rPr>
          <w:rFonts w:ascii="Montserrat" w:hAnsi="Montserrat"/>
          <w:color w:val="273350"/>
        </w:rPr>
        <w:t> </w:t>
      </w:r>
      <w:hyperlink r:id="rId9" w:history="1">
        <w:r>
          <w:rPr>
            <w:rStyle w:val="a4"/>
            <w:rFonts w:ascii="Montserrat" w:hAnsi="Montserrat"/>
            <w:color w:val="306AFD"/>
            <w:u w:val="none"/>
          </w:rPr>
          <w:t>26</w:t>
        </w:r>
      </w:hyperlink>
      <w:r>
        <w:rPr>
          <w:rFonts w:ascii="Montserrat" w:hAnsi="Montserrat"/>
          <w:color w:val="273350"/>
        </w:rPr>
        <w:t> и </w:t>
      </w:r>
      <w:hyperlink r:id="rId10" w:history="1">
        <w:r>
          <w:rPr>
            <w:rStyle w:val="a4"/>
            <w:rFonts w:ascii="Montserrat" w:hAnsi="Montserrat"/>
            <w:color w:val="306AFD"/>
            <w:u w:val="none"/>
          </w:rPr>
          <w:t>27</w:t>
        </w:r>
      </w:hyperlink>
      <w:r>
        <w:rPr>
          <w:rFonts w:ascii="Montserrat" w:hAnsi="Montserrat"/>
          <w:color w:val="273350"/>
        </w:rPr>
        <w:t> настоящего Кодекса. В районный суд подаются заявления об оспаривании нормативных правовых актов, не указанных в </w:t>
      </w:r>
      <w:hyperlink r:id="rId11" w:history="1">
        <w:r>
          <w:rPr>
            <w:rStyle w:val="a4"/>
            <w:rFonts w:ascii="Montserrat" w:hAnsi="Montserrat"/>
            <w:color w:val="306AFD"/>
            <w:u w:val="none"/>
          </w:rPr>
          <w:t>статьях 26</w:t>
        </w:r>
      </w:hyperlink>
      <w:r>
        <w:rPr>
          <w:rFonts w:ascii="Montserrat" w:hAnsi="Montserrat"/>
          <w:color w:val="273350"/>
        </w:rPr>
        <w:t> и </w:t>
      </w:r>
      <w:hyperlink r:id="rId12" w:history="1">
        <w:r>
          <w:rPr>
            <w:rStyle w:val="a4"/>
            <w:rFonts w:ascii="Montserrat" w:hAnsi="Montserrat"/>
            <w:color w:val="306AFD"/>
            <w:u w:val="none"/>
          </w:rPr>
          <w:t>27</w:t>
        </w:r>
      </w:hyperlink>
      <w:r>
        <w:rPr>
          <w:rFonts w:ascii="Montserrat" w:hAnsi="Montserrat"/>
          <w:color w:val="273350"/>
        </w:rPr>
        <w:t xml:space="preserve"> настоящего Кодекса. Заявление подается в районный суд по месту нахождения органа государственной власти, органа местного самоуправления или должностного лица, </w:t>
      </w:r>
      <w:proofErr w:type="gramStart"/>
      <w:r>
        <w:rPr>
          <w:rFonts w:ascii="Montserrat" w:hAnsi="Montserrat"/>
          <w:color w:val="273350"/>
        </w:rPr>
        <w:t>принявших</w:t>
      </w:r>
      <w:proofErr w:type="gramEnd"/>
      <w:r>
        <w:rPr>
          <w:rFonts w:ascii="Montserrat" w:hAnsi="Montserrat"/>
          <w:color w:val="273350"/>
        </w:rPr>
        <w:t xml:space="preserve"> нормативный правовой акт.</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5. </w:t>
      </w:r>
      <w:proofErr w:type="gramStart"/>
      <w:r>
        <w:rPr>
          <w:rFonts w:ascii="Montserrat" w:hAnsi="Montserrat"/>
          <w:color w:val="273350"/>
        </w:rPr>
        <w:t>Заявление об оспаривании нормативного правового акта должно соответствовать требованиям, предусмотренным </w:t>
      </w:r>
      <w:hyperlink r:id="rId13" w:history="1">
        <w:r>
          <w:rPr>
            <w:rStyle w:val="a4"/>
            <w:rFonts w:ascii="Montserrat" w:hAnsi="Montserrat"/>
            <w:color w:val="306AFD"/>
            <w:u w:val="none"/>
          </w:rPr>
          <w:t>статьей 131</w:t>
        </w:r>
      </w:hyperlink>
      <w:r>
        <w:rPr>
          <w:rFonts w:ascii="Montserrat" w:hAnsi="Montserrat"/>
          <w:color w:val="273350"/>
        </w:rPr>
        <w:t> настоящего Кодекса,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roofErr w:type="gramEnd"/>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6.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w:t>
      </w:r>
      <w:proofErr w:type="gramStart"/>
      <w:r>
        <w:rPr>
          <w:rFonts w:ascii="Montserrat" w:hAnsi="Montserrat"/>
          <w:color w:val="273350"/>
        </w:rPr>
        <w:t>и</w:t>
      </w:r>
      <w:proofErr w:type="gramEnd"/>
      <w:r>
        <w:rPr>
          <w:rFonts w:ascii="Montserrat" w:hAnsi="Montserrat"/>
          <w:color w:val="273350"/>
        </w:rPr>
        <w:t xml:space="preserve"> когда опубликован этот акт.</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lastRenderedPageBreak/>
        <w:t>7. Подача заявления об оспаривании нормативного правового акта в суд не приостанавливает действие оспариваемого нормативного правового акта.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8. 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государственной власти, органа местного самоуправления или должностного лица, по основаниям, указанным в заявлении.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Статья 252. Рассмотрение заявлений об оспаривании нормативных правовых актов</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Лица, обратившиеся в суд с заявлениями об оспаривании нормативных правовых актов, орган государственной власти, орган местного самоуправления или должностное лицо, принявшие оспариваемые нормативные правовые акты, извещаются о времени и месте судебного заседания.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2. 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органа государственной власти, органа местного самоуправления или должностного лица, принявших оспариваемый 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14" w:history="1">
        <w:r>
          <w:rPr>
            <w:rStyle w:val="a4"/>
            <w:rFonts w:ascii="Montserrat" w:hAnsi="Montserrat"/>
            <w:color w:val="306AFD"/>
            <w:u w:val="none"/>
          </w:rPr>
          <w:t>закона</w:t>
        </w:r>
      </w:hyperlink>
      <w:r>
        <w:rPr>
          <w:rFonts w:ascii="Montserrat" w:hAnsi="Montserrat"/>
          <w:color w:val="273350"/>
        </w:rPr>
        <w:t> от 28.06.2009 N 128-ФЗ)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3. Отказ лица, обратившегося в суд, от своего требования не влечет за собой прекращение производства по делу. </w:t>
      </w:r>
      <w:proofErr w:type="gramStart"/>
      <w:r>
        <w:rPr>
          <w:rFonts w:ascii="Montserrat" w:hAnsi="Montserrat"/>
          <w:color w:val="273350"/>
        </w:rPr>
        <w:t>Признание требования органом государственной власти, органом местного самоуправления или должностным лицом, принявшими оспариваемый нормативный правовой акт, для суда необязательно.</w:t>
      </w:r>
      <w:proofErr w:type="gramEnd"/>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Статья 253. Решение суда по заявлению об оспаривании нормативного правового акта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2.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3. </w:t>
      </w:r>
      <w:proofErr w:type="gramStart"/>
      <w:r>
        <w:rPr>
          <w:rFonts w:ascii="Montserrat" w:hAnsi="Montserrat"/>
          <w:color w:val="273350"/>
        </w:rPr>
        <w:t>Решение суда о признании нормативного правового акта или его части недействующими вступает в законную силу по правилам, предусмотренным </w:t>
      </w:r>
      <w:hyperlink r:id="rId15" w:history="1">
        <w:r>
          <w:rPr>
            <w:rStyle w:val="a4"/>
            <w:rFonts w:ascii="Montserrat" w:hAnsi="Montserrat"/>
            <w:color w:val="306AFD"/>
            <w:u w:val="none"/>
          </w:rPr>
          <w:t>статьей 209</w:t>
        </w:r>
      </w:hyperlink>
      <w:r>
        <w:rPr>
          <w:rFonts w:ascii="Montserrat" w:hAnsi="Montserrat"/>
          <w:color w:val="273350"/>
        </w:rPr>
        <w:t> настоящего Кодекса,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rPr>
          <w:rFonts w:ascii="Montserrat" w:hAnsi="Montserrat"/>
          <w:color w:val="273350"/>
        </w:rPr>
        <w:t xml:space="preserve">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rPr>
          <w:rFonts w:ascii="Montserrat" w:hAnsi="Montserrat"/>
          <w:color w:val="273350"/>
        </w:rPr>
        <w:t>,</w:t>
      </w:r>
      <w:proofErr w:type="gramEnd"/>
      <w:r>
        <w:rPr>
          <w:rFonts w:ascii="Montserrat" w:hAnsi="Montserrat"/>
          <w:color w:val="273350"/>
        </w:rP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или должностного лица.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lastRenderedPageBreak/>
        <w:t>4. Решение суда о признании нормативного правового акта недействующим не может быть преодолено повторным принятием такого же акта.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Глава 25. ПРОИЗВОДСТВО ПО ДЕЛАМ ОБ ОСПАРИВАНИИ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РЕШЕНИЙ, ДЕЙСТВИЙ (БЕЗДЕЙСТВИЯ) ОРГАНОВ </w:t>
      </w:r>
      <w:proofErr w:type="gramStart"/>
      <w:r>
        <w:rPr>
          <w:rFonts w:ascii="Montserrat" w:hAnsi="Montserrat"/>
          <w:color w:val="273350"/>
        </w:rPr>
        <w:t>ГОСУДАРСТВЕННОЙ</w:t>
      </w:r>
      <w:proofErr w:type="gramEnd"/>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ВЛАСТИ, ОРГАНОВ МЕСТНОГО САМОУПРАВЛЕНИЯ, ДОЛЖНОСТНЫХ</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ЛИЦ, ГОСУДАРСТВЕННЫХ И МУНИЦИПАЛЬНЫХ СЛУЖАЩИХ</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Статья 254. Подача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2. Заявление подается в суд по подсудности, установленной </w:t>
      </w:r>
      <w:hyperlink r:id="rId16" w:history="1">
        <w:r>
          <w:rPr>
            <w:rStyle w:val="a4"/>
            <w:rFonts w:ascii="Montserrat" w:hAnsi="Montserrat"/>
            <w:color w:val="306AFD"/>
            <w:u w:val="none"/>
          </w:rPr>
          <w:t>статьями 24</w:t>
        </w:r>
      </w:hyperlink>
      <w:r>
        <w:rPr>
          <w:rFonts w:ascii="Montserrat" w:hAnsi="Montserrat"/>
          <w:color w:val="273350"/>
        </w:rPr>
        <w:t> - </w:t>
      </w:r>
      <w:hyperlink r:id="rId17" w:history="1">
        <w:r>
          <w:rPr>
            <w:rStyle w:val="a4"/>
            <w:rFonts w:ascii="Montserrat" w:hAnsi="Montserrat"/>
            <w:color w:val="306AFD"/>
            <w:u w:val="none"/>
          </w:rPr>
          <w:t>27</w:t>
        </w:r>
      </w:hyperlink>
      <w:r>
        <w:rPr>
          <w:rFonts w:ascii="Montserrat" w:hAnsi="Montserrat"/>
          <w:color w:val="273350"/>
        </w:rPr>
        <w:t xml:space="preserve"> настоящего Кодекса.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w:t>
      </w:r>
      <w:proofErr w:type="gramStart"/>
      <w:r>
        <w:rPr>
          <w:rFonts w:ascii="Montserrat" w:hAnsi="Montserrat"/>
          <w:color w:val="273350"/>
        </w:rPr>
        <w:t>которых</w:t>
      </w:r>
      <w:proofErr w:type="gramEnd"/>
      <w:r>
        <w:rPr>
          <w:rFonts w:ascii="Montserrat" w:hAnsi="Montserrat"/>
          <w:color w:val="273350"/>
        </w:rPr>
        <w:t xml:space="preserve"> оспариваются.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Отказ в разрешении на выезд из Российской Федерации в связи с тем, что заявитель осведомлен о сведениях, составляющих государственную тайну, оспаривается в соответствующем верховном суде республики, краевом, областном суде, суде города федерального значения, суде автономной области, суде автономного округа по месту принятия решения об оставлении просьбы о выезде без удовлетворения.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3. Заявление военнослужащего, оспаривающего решение, действие (бездействие) органа военного управления или командира (начальника) воинской части, подается </w:t>
      </w:r>
      <w:proofErr w:type="gramStart"/>
      <w:r>
        <w:rPr>
          <w:rFonts w:ascii="Montserrat" w:hAnsi="Montserrat"/>
          <w:color w:val="273350"/>
        </w:rPr>
        <w:t>в</w:t>
      </w:r>
      <w:proofErr w:type="gramEnd"/>
      <w:r>
        <w:rPr>
          <w:rFonts w:ascii="Montserrat" w:hAnsi="Montserrat"/>
          <w:color w:val="273350"/>
        </w:rPr>
        <w:t xml:space="preserve"> военный суд.</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4. Суд вправе приостановить действие оспариваемого решения до вступления в законную силу решения суда.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Статья 255. Решения, действия (бездействие) органов государственной власти, органов местного самоуправления, должностных лиц, государственных или муниципальных служащих, подлежащие оспариванию в порядке гражданского судопроизводства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К </w:t>
      </w:r>
      <w:hyperlink r:id="rId18" w:history="1">
        <w:r>
          <w:rPr>
            <w:rStyle w:val="a4"/>
            <w:rFonts w:ascii="Montserrat" w:hAnsi="Montserrat"/>
            <w:color w:val="306AFD"/>
            <w:u w:val="none"/>
          </w:rPr>
          <w:t>решениям</w:t>
        </w:r>
      </w:hyperlink>
      <w:r>
        <w:rPr>
          <w:rFonts w:ascii="Montserrat" w:hAnsi="Montserrat"/>
          <w:color w:val="273350"/>
        </w:rPr>
        <w:t>, </w:t>
      </w:r>
      <w:hyperlink r:id="rId19" w:history="1">
        <w:r>
          <w:rPr>
            <w:rStyle w:val="a4"/>
            <w:rFonts w:ascii="Montserrat" w:hAnsi="Montserrat"/>
            <w:color w:val="306AFD"/>
            <w:u w:val="none"/>
          </w:rPr>
          <w:t>действиям</w:t>
        </w:r>
      </w:hyperlink>
      <w:r>
        <w:rPr>
          <w:rFonts w:ascii="Montserrat" w:hAnsi="Montserrat"/>
          <w:color w:val="273350"/>
        </w:rPr>
        <w:t> </w:t>
      </w:r>
      <w:hyperlink r:id="rId20" w:history="1">
        <w:r>
          <w:rPr>
            <w:rStyle w:val="a4"/>
            <w:rFonts w:ascii="Montserrat" w:hAnsi="Montserrat"/>
            <w:color w:val="306AFD"/>
            <w:u w:val="none"/>
          </w:rPr>
          <w:t>(бездействию)</w:t>
        </w:r>
      </w:hyperlink>
      <w:r>
        <w:rPr>
          <w:rFonts w:ascii="Montserrat" w:hAnsi="Montserrat"/>
          <w:color w:val="273350"/>
        </w:rPr>
        <w:t> органов государственной власти, органов местного самоуправления, должностных лиц, государственных или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нарушены права и свободы гражданина;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созданы препятствия к осуществлению гражданином его прав и свобод;</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lastRenderedPageBreak/>
        <w:t>на гражданина незаконно возложена какая-либо обязанность или он незаконно привлечен к ответственности.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Статья 256. Срок обращения с заявлением в суд</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Гражданин вправе обратиться в суд с заявлением в течение трех месяцев со дня, когда ему стало известно о нарушении его прав и свобод.</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2.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Статья 257. Рассмотрение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 муниципального служащего</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Заявление рассматривается судом в течение десяти дней, а Верховным Судом Российской Федерации - в течение двух месяцев с участием гражданина,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w:t>
      </w:r>
      <w:proofErr w:type="gramStart"/>
      <w:r>
        <w:rPr>
          <w:rFonts w:ascii="Montserrat" w:hAnsi="Montserrat"/>
          <w:color w:val="273350"/>
        </w:rPr>
        <w:t>в</w:t>
      </w:r>
      <w:proofErr w:type="gramEnd"/>
      <w:r>
        <w:rPr>
          <w:rFonts w:ascii="Montserrat" w:hAnsi="Montserrat"/>
          <w:color w:val="273350"/>
        </w:rPr>
        <w:t xml:space="preserve"> ред. Федерального </w:t>
      </w:r>
      <w:hyperlink r:id="rId21" w:history="1">
        <w:r>
          <w:rPr>
            <w:rStyle w:val="a4"/>
            <w:rFonts w:ascii="Montserrat" w:hAnsi="Montserrat"/>
            <w:color w:val="306AFD"/>
            <w:u w:val="none"/>
          </w:rPr>
          <w:t>закона</w:t>
        </w:r>
      </w:hyperlink>
      <w:r>
        <w:rPr>
          <w:rFonts w:ascii="Montserrat" w:hAnsi="Montserrat"/>
          <w:color w:val="273350"/>
        </w:rPr>
        <w:t> от 28.06.2009 N 128-ФЗ)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2. Неявка в судебное заседание кого-либо из указанных в части первой настоящей </w:t>
      </w:r>
      <w:hyperlink r:id="rId22" w:history="1">
        <w:r>
          <w:rPr>
            <w:rStyle w:val="a4"/>
            <w:rFonts w:ascii="Montserrat" w:hAnsi="Montserrat"/>
            <w:color w:val="306AFD"/>
            <w:u w:val="none"/>
          </w:rPr>
          <w:t>статьи</w:t>
        </w:r>
      </w:hyperlink>
      <w:r>
        <w:rPr>
          <w:rFonts w:ascii="Montserrat" w:hAnsi="Montserrat"/>
          <w:color w:val="273350"/>
        </w:rPr>
        <w:t> лиц, надлежащим образом извещенных о времени и месте судебного заседания, не является препятствием к рассмотрению заявления.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Статья 258. Решение суда и его реализация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Суд, признав заявление обоснованным, принимает решение об обязанности соответствующего органа государственной власти, органа местного самоуправления, должностного лица,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2. </w:t>
      </w:r>
      <w:proofErr w:type="gramStart"/>
      <w:r>
        <w:rPr>
          <w:rFonts w:ascii="Montserrat" w:hAnsi="Montserrat"/>
          <w:color w:val="273350"/>
        </w:rPr>
        <w:t>Решение суда направляется для устранения допущенного нарушения закона руководителю органа государственной власти, органа местного самоуправления, должностному лицу, государственному или муниципальному служащему, решения, действия (бездействие) которых были оспорены, либо в вышестоящий в порядке подчиненности орган, должностному лицу, государственному или муниципальному служащему в течение трех дней со дня вступления решения суда в законную силу.</w:t>
      </w:r>
      <w:proofErr w:type="gramEnd"/>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3. 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w:t>
      </w:r>
      <w:hyperlink r:id="rId23" w:history="1">
        <w:r>
          <w:rPr>
            <w:rStyle w:val="a4"/>
            <w:rFonts w:ascii="Montserrat" w:hAnsi="Montserrat"/>
            <w:color w:val="306AFD"/>
            <w:u w:val="none"/>
          </w:rPr>
          <w:t>статьи 206</w:t>
        </w:r>
      </w:hyperlink>
      <w:r>
        <w:rPr>
          <w:rFonts w:ascii="Montserrat" w:hAnsi="Montserrat"/>
          <w:color w:val="273350"/>
        </w:rPr>
        <w:t> настоящего Кодекса.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4. 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полномочий органа государственной власти, органа местного самоуправления, должностного лица, государственного или муниципального служащего и права либо свободы гражданина не были нарушены.</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24 июля 2002 года N 95-ФЗ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lastRenderedPageBreak/>
        <w:t>РОССИЙСКАЯ ФЕДЕРАЦИЯ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АРБИТРАЖНЫЙ ПРОЦЕССУАЛЬНЫЙ КОДЕКС</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РОССИЙСКОЙ ФЕДЕРАЦИИ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Глава 23. РАССМОТРЕНИЕ ДЕЛ ОБ ОСПАРИВАНИИ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НОРМАТИВНЫХ ПРАВОВЫХ АКТОВ</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Статья 191. Порядок рассмотрения дел об оспаривании нормативных правовых актов</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Дела об оспаривании </w:t>
      </w:r>
      <w:hyperlink r:id="rId24" w:history="1">
        <w:r>
          <w:rPr>
            <w:rStyle w:val="a4"/>
            <w:rFonts w:ascii="Montserrat" w:hAnsi="Montserrat"/>
            <w:color w:val="306AFD"/>
            <w:u w:val="none"/>
          </w:rPr>
          <w:t>нормативных правовых актов</w:t>
        </w:r>
      </w:hyperlink>
      <w:r>
        <w:rPr>
          <w:rFonts w:ascii="Montserrat" w:hAnsi="Montserrat"/>
          <w:color w:val="273350"/>
        </w:rPr>
        <w:t>,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w:t>
      </w:r>
      <w:hyperlink r:id="rId25" w:history="1">
        <w:r>
          <w:rPr>
            <w:rStyle w:val="a4"/>
            <w:rFonts w:ascii="Montserrat" w:hAnsi="Montserrat"/>
            <w:color w:val="306AFD"/>
            <w:u w:val="none"/>
          </w:rPr>
          <w:t>правилам</w:t>
        </w:r>
      </w:hyperlink>
      <w:r>
        <w:rPr>
          <w:rFonts w:ascii="Montserrat" w:hAnsi="Montserrat"/>
          <w:color w:val="273350"/>
        </w:rPr>
        <w:t> искового производства, предусмотренным настоящим Кодексом, с особенностями, установленными в настоящей главе.</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2.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3. Утратил силу. - Федеральный </w:t>
      </w:r>
      <w:hyperlink r:id="rId26" w:history="1">
        <w:r>
          <w:rPr>
            <w:rStyle w:val="a4"/>
            <w:rFonts w:ascii="Montserrat" w:hAnsi="Montserrat"/>
            <w:color w:val="306AFD"/>
            <w:u w:val="none"/>
          </w:rPr>
          <w:t>закон</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Статья 192. Право на обращение в </w:t>
      </w:r>
      <w:proofErr w:type="gramStart"/>
      <w:r>
        <w:rPr>
          <w:rFonts w:ascii="Montserrat" w:hAnsi="Montserrat"/>
          <w:color w:val="273350"/>
        </w:rPr>
        <w:t>арбитражный</w:t>
      </w:r>
      <w:proofErr w:type="gramEnd"/>
      <w:r>
        <w:rPr>
          <w:rFonts w:ascii="Montserrat" w:hAnsi="Montserrat"/>
          <w:color w:val="273350"/>
        </w:rPr>
        <w:t xml:space="preserve"> суд с заявлением о признании нормативного правового акта недействующим</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1. </w:t>
      </w:r>
      <w:proofErr w:type="gramStart"/>
      <w:r>
        <w:rPr>
          <w:rFonts w:ascii="Montserrat" w:hAnsi="Montserrat"/>
          <w:color w:val="273350"/>
        </w:rPr>
        <w:t>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w:t>
      </w:r>
      <w:proofErr w:type="gramEnd"/>
      <w:r>
        <w:rPr>
          <w:rFonts w:ascii="Montserrat" w:hAnsi="Montserrat"/>
          <w:color w:val="273350"/>
        </w:rPr>
        <w:t xml:space="preserve">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2. </w:t>
      </w:r>
      <w:proofErr w:type="gramStart"/>
      <w:r>
        <w:rPr>
          <w:rFonts w:ascii="Montserrat" w:hAnsi="Montserrat"/>
          <w:color w:val="273350"/>
        </w:rPr>
        <w:t>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rPr>
          <w:rFonts w:ascii="Montserrat" w:hAnsi="Montserrat"/>
          <w:color w:val="273350"/>
        </w:rPr>
        <w:t xml:space="preserve"> в сфере предпринимательской и иной экономической деятельности.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3.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Статья 193. Требования к заявлению о признании нормативного правового акта </w:t>
      </w:r>
      <w:proofErr w:type="gramStart"/>
      <w:r>
        <w:rPr>
          <w:rFonts w:ascii="Montserrat" w:hAnsi="Montserrat"/>
          <w:color w:val="273350"/>
        </w:rPr>
        <w:t>недействующим</w:t>
      </w:r>
      <w:proofErr w:type="gramEnd"/>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Заявление о признании нормативного правового акта недействующим должно соответствовать требованиям, предусмотренным </w:t>
      </w:r>
      <w:hyperlink r:id="rId27" w:history="1">
        <w:r>
          <w:rPr>
            <w:rStyle w:val="a4"/>
            <w:rFonts w:ascii="Montserrat" w:hAnsi="Montserrat"/>
            <w:color w:val="306AFD"/>
            <w:u w:val="none"/>
          </w:rPr>
          <w:t>частью 1</w:t>
        </w:r>
      </w:hyperlink>
      <w:r>
        <w:rPr>
          <w:rFonts w:ascii="Montserrat" w:hAnsi="Montserrat"/>
          <w:color w:val="273350"/>
        </w:rPr>
        <w:t>, </w:t>
      </w:r>
      <w:hyperlink r:id="rId28" w:history="1">
        <w:r>
          <w:rPr>
            <w:rStyle w:val="a4"/>
            <w:rFonts w:ascii="Montserrat" w:hAnsi="Montserrat"/>
            <w:color w:val="306AFD"/>
            <w:u w:val="none"/>
          </w:rPr>
          <w:t>пунктами 1</w:t>
        </w:r>
      </w:hyperlink>
      <w:r>
        <w:rPr>
          <w:rFonts w:ascii="Montserrat" w:hAnsi="Montserrat"/>
          <w:color w:val="273350"/>
        </w:rPr>
        <w:t>, </w:t>
      </w:r>
      <w:hyperlink r:id="rId29" w:history="1">
        <w:r>
          <w:rPr>
            <w:rStyle w:val="a4"/>
            <w:rFonts w:ascii="Montserrat" w:hAnsi="Montserrat"/>
            <w:color w:val="306AFD"/>
            <w:u w:val="none"/>
          </w:rPr>
          <w:t>2</w:t>
        </w:r>
      </w:hyperlink>
      <w:r>
        <w:rPr>
          <w:rFonts w:ascii="Montserrat" w:hAnsi="Montserrat"/>
          <w:color w:val="273350"/>
        </w:rPr>
        <w:t> и </w:t>
      </w:r>
      <w:hyperlink r:id="rId30" w:history="1">
        <w:r>
          <w:rPr>
            <w:rStyle w:val="a4"/>
            <w:rFonts w:ascii="Montserrat" w:hAnsi="Montserrat"/>
            <w:color w:val="306AFD"/>
            <w:u w:val="none"/>
          </w:rPr>
          <w:t>10 части 2</w:t>
        </w:r>
      </w:hyperlink>
      <w:r>
        <w:rPr>
          <w:rFonts w:ascii="Montserrat" w:hAnsi="Montserrat"/>
          <w:color w:val="273350"/>
        </w:rPr>
        <w:t>, </w:t>
      </w:r>
      <w:hyperlink r:id="rId31" w:history="1">
        <w:r>
          <w:rPr>
            <w:rStyle w:val="a4"/>
            <w:rFonts w:ascii="Montserrat" w:hAnsi="Montserrat"/>
            <w:color w:val="306AFD"/>
            <w:u w:val="none"/>
          </w:rPr>
          <w:t>частью 3 статьи 125</w:t>
        </w:r>
      </w:hyperlink>
      <w:r>
        <w:rPr>
          <w:rFonts w:ascii="Montserrat" w:hAnsi="Montserrat"/>
          <w:color w:val="273350"/>
        </w:rPr>
        <w:t> настоящего Кодекса.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lastRenderedPageBreak/>
        <w:t>В заявлении должны быть также указаны:</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1) наименование органа государственной власти, органа местного самоуправления, иного органа, должностного лица, </w:t>
      </w:r>
      <w:proofErr w:type="gramStart"/>
      <w:r>
        <w:rPr>
          <w:rFonts w:ascii="Montserrat" w:hAnsi="Montserrat"/>
          <w:color w:val="273350"/>
        </w:rPr>
        <w:t>принявших</w:t>
      </w:r>
      <w:proofErr w:type="gramEnd"/>
      <w:r>
        <w:rPr>
          <w:rFonts w:ascii="Montserrat" w:hAnsi="Montserrat"/>
          <w:color w:val="273350"/>
        </w:rPr>
        <w:t xml:space="preserve"> оспариваемый нормативный правовой акт;</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2) название, номер, дата принятия, источник опубликования и иные данные об оспариваемом нормативном правовом акте;</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3) права и законные интересы заявителя, которые, по его мнению, нарушаются этим оспариваемым актом или его отдельными положениями;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4) название нормативного правового акта, который </w:t>
      </w:r>
      <w:proofErr w:type="gramStart"/>
      <w:r>
        <w:rPr>
          <w:rFonts w:ascii="Montserrat" w:hAnsi="Montserrat"/>
          <w:color w:val="273350"/>
        </w:rPr>
        <w:t>имеет большую юридическую силу и на соответствие которому надлежит</w:t>
      </w:r>
      <w:proofErr w:type="gramEnd"/>
      <w:r>
        <w:rPr>
          <w:rFonts w:ascii="Montserrat" w:hAnsi="Montserrat"/>
          <w:color w:val="273350"/>
        </w:rPr>
        <w:t xml:space="preserve"> проверить оспариваемый акт или его отдельные положения;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5) требование заявителя о признании оспариваемого акта </w:t>
      </w:r>
      <w:proofErr w:type="gramStart"/>
      <w:r>
        <w:rPr>
          <w:rFonts w:ascii="Montserrat" w:hAnsi="Montserrat"/>
          <w:color w:val="273350"/>
        </w:rPr>
        <w:t>недействующим</w:t>
      </w:r>
      <w:proofErr w:type="gramEnd"/>
      <w:r>
        <w:rPr>
          <w:rFonts w:ascii="Montserrat" w:hAnsi="Montserrat"/>
          <w:color w:val="273350"/>
        </w:rPr>
        <w:t>;</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6) перечень прилагаемых документов.</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2. К заявлению прилагаются документы, указанные в </w:t>
      </w:r>
      <w:hyperlink r:id="rId32" w:history="1">
        <w:r>
          <w:rPr>
            <w:rStyle w:val="a4"/>
            <w:rFonts w:ascii="Montserrat" w:hAnsi="Montserrat"/>
            <w:color w:val="306AFD"/>
            <w:u w:val="none"/>
          </w:rPr>
          <w:t>пунктах 1</w:t>
        </w:r>
      </w:hyperlink>
      <w:r>
        <w:rPr>
          <w:rFonts w:ascii="Montserrat" w:hAnsi="Montserrat"/>
          <w:color w:val="273350"/>
        </w:rPr>
        <w:t> - </w:t>
      </w:r>
      <w:hyperlink r:id="rId33" w:history="1">
        <w:r>
          <w:rPr>
            <w:rStyle w:val="a4"/>
            <w:rFonts w:ascii="Montserrat" w:hAnsi="Montserrat"/>
            <w:color w:val="306AFD"/>
            <w:u w:val="none"/>
          </w:rPr>
          <w:t>5 статьи 126</w:t>
        </w:r>
      </w:hyperlink>
      <w:r>
        <w:rPr>
          <w:rFonts w:ascii="Montserrat" w:hAnsi="Montserrat"/>
          <w:color w:val="273350"/>
        </w:rPr>
        <w:t> настоящего Кодекса, а также текст оспариваемого нормативного правового акта.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3. Подача заявления в </w:t>
      </w:r>
      <w:proofErr w:type="gramStart"/>
      <w:r>
        <w:rPr>
          <w:rFonts w:ascii="Montserrat" w:hAnsi="Montserrat"/>
          <w:color w:val="273350"/>
        </w:rPr>
        <w:t>арбитражный</w:t>
      </w:r>
      <w:proofErr w:type="gramEnd"/>
      <w:r>
        <w:rPr>
          <w:rFonts w:ascii="Montserrat" w:hAnsi="Montserrat"/>
          <w:color w:val="273350"/>
        </w:rPr>
        <w:t xml:space="preserve"> суд не приостанавливает действие оспариваемого нормативного правового акта.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Статья 194. Судебное разбирательство по делам об оспаривании нормативных правовых актов</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34" w:history="1">
        <w:r>
          <w:rPr>
            <w:rStyle w:val="a4"/>
            <w:rFonts w:ascii="Montserrat" w:hAnsi="Montserrat"/>
            <w:color w:val="306AFD"/>
            <w:u w:val="none"/>
          </w:rPr>
          <w:t>закона</w:t>
        </w:r>
      </w:hyperlink>
      <w:r>
        <w:rPr>
          <w:rFonts w:ascii="Montserrat" w:hAnsi="Montserrat"/>
          <w:color w:val="273350"/>
        </w:rPr>
        <w:t> от 30.04.2010 N 69-ФЗ)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2. Арбитражный суд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3. Арбитражный суд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акт, и вызвать их в судебное заседание для дачи объяснений.</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Неявка указанных лиц, вызванных в судебное заседание, является основанием для наложения штрафа в порядке и в размерах, которые установлены в </w:t>
      </w:r>
      <w:hyperlink r:id="rId35" w:history="1">
        <w:r>
          <w:rPr>
            <w:rStyle w:val="a4"/>
            <w:rFonts w:ascii="Montserrat" w:hAnsi="Montserrat"/>
            <w:color w:val="306AFD"/>
            <w:u w:val="none"/>
          </w:rPr>
          <w:t>главе 11</w:t>
        </w:r>
      </w:hyperlink>
      <w:r>
        <w:rPr>
          <w:rFonts w:ascii="Montserrat" w:hAnsi="Montserrat"/>
          <w:color w:val="273350"/>
        </w:rPr>
        <w:t> настоящего Кодекса.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4. 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lastRenderedPageBreak/>
        <w:t xml:space="preserve">5. </w:t>
      </w:r>
      <w:proofErr w:type="gramStart"/>
      <w:r>
        <w:rPr>
          <w:rFonts w:ascii="Montserrat" w:hAnsi="Montserrat"/>
          <w:color w:val="273350"/>
        </w:rPr>
        <w:t>Арбитражный</w:t>
      </w:r>
      <w:proofErr w:type="gramEnd"/>
      <w:r>
        <w:rPr>
          <w:rFonts w:ascii="Montserrat" w:hAnsi="Montserrat"/>
          <w:color w:val="273350"/>
        </w:rPr>
        <w:t xml:space="preserve"> суд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6. 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7. В случае</w:t>
      </w:r>
      <w:proofErr w:type="gramStart"/>
      <w:r>
        <w:rPr>
          <w:rFonts w:ascii="Montserrat" w:hAnsi="Montserrat"/>
          <w:color w:val="273350"/>
        </w:rPr>
        <w:t>,</w:t>
      </w:r>
      <w:proofErr w:type="gramEnd"/>
      <w:r>
        <w:rPr>
          <w:rFonts w:ascii="Montserrat" w:hAnsi="Montserrat"/>
          <w:color w:val="273350"/>
        </w:rPr>
        <w:t xml:space="preserve">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8. </w:t>
      </w:r>
      <w:proofErr w:type="gramStart"/>
      <w:r>
        <w:rPr>
          <w:rFonts w:ascii="Montserrat" w:hAnsi="Montserrat"/>
          <w:color w:val="273350"/>
        </w:rPr>
        <w:t>Отказ заинтересованного лица, обратившегося в арбитражный суд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roofErr w:type="gramEnd"/>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Статья 195. Решение суда по делу об оспаривании нормативного правового акта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Решение по делу об оспаривании нормативного правового акта принимается арбитражным судом по правилам, установленным в главе </w:t>
      </w:r>
      <w:hyperlink r:id="rId36" w:history="1">
        <w:r>
          <w:rPr>
            <w:rStyle w:val="a4"/>
            <w:rFonts w:ascii="Montserrat" w:hAnsi="Montserrat"/>
            <w:color w:val="306AFD"/>
            <w:u w:val="none"/>
          </w:rPr>
          <w:t>20</w:t>
        </w:r>
      </w:hyperlink>
      <w:r>
        <w:rPr>
          <w:rFonts w:ascii="Montserrat" w:hAnsi="Montserrat"/>
          <w:color w:val="273350"/>
        </w:rPr>
        <w:t> настоящего Кодекса.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2. По результатам рассмотрения дела об оспаривании нормативного правового акта </w:t>
      </w:r>
      <w:proofErr w:type="gramStart"/>
      <w:r>
        <w:rPr>
          <w:rFonts w:ascii="Montserrat" w:hAnsi="Montserrat"/>
          <w:color w:val="273350"/>
        </w:rPr>
        <w:t>арбитражный</w:t>
      </w:r>
      <w:proofErr w:type="gramEnd"/>
      <w:r>
        <w:rPr>
          <w:rFonts w:ascii="Montserrat" w:hAnsi="Montserrat"/>
          <w:color w:val="273350"/>
        </w:rPr>
        <w:t xml:space="preserve"> суд принимает одно из решений:</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1) о признании оспариваемого акта или отдельных его положений </w:t>
      </w:r>
      <w:proofErr w:type="gramStart"/>
      <w:r>
        <w:rPr>
          <w:rFonts w:ascii="Montserrat" w:hAnsi="Montserrat"/>
          <w:color w:val="273350"/>
        </w:rPr>
        <w:t>соответствующими</w:t>
      </w:r>
      <w:proofErr w:type="gramEnd"/>
      <w:r>
        <w:rPr>
          <w:rFonts w:ascii="Montserrat" w:hAnsi="Montserrat"/>
          <w:color w:val="273350"/>
        </w:rPr>
        <w:t xml:space="preserve"> иному нормативному правовому акту, имеющему большую юридическую силу;</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2) о признании оспариваемого нормативного правового акта или отдельных его положений не </w:t>
      </w:r>
      <w:proofErr w:type="gramStart"/>
      <w:r>
        <w:rPr>
          <w:rFonts w:ascii="Montserrat" w:hAnsi="Montserrat"/>
          <w:color w:val="273350"/>
        </w:rPr>
        <w:t>соответствующими</w:t>
      </w:r>
      <w:proofErr w:type="gramEnd"/>
      <w:r>
        <w:rPr>
          <w:rFonts w:ascii="Montserrat" w:hAnsi="Montserrat"/>
          <w:color w:val="273350"/>
        </w:rPr>
        <w:t xml:space="preserve"> иному нормативному правовому акту, имеющему большую юридическую силу, и не действующими полностью или в части.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3. В резолютивной части решения по делу об оспаривании нормативного правового акта должны содержаться: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proofErr w:type="gramStart"/>
      <w:r>
        <w:rPr>
          <w:rFonts w:ascii="Montserrat" w:hAnsi="Montserrat"/>
          <w:color w:val="273350"/>
        </w:rPr>
        <w:t>1) наименование органа или лица, которые приняли оспариваемый акт, его название, номер, дата принятия акта;</w:t>
      </w:r>
      <w:proofErr w:type="gramEnd"/>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2) название нормативного правового акта, который </w:t>
      </w:r>
      <w:proofErr w:type="gramStart"/>
      <w:r>
        <w:rPr>
          <w:rFonts w:ascii="Montserrat" w:hAnsi="Montserrat"/>
          <w:color w:val="273350"/>
        </w:rPr>
        <w:t>имеет большую юридическую силу и на соответствие которому проверен</w:t>
      </w:r>
      <w:proofErr w:type="gramEnd"/>
      <w:r>
        <w:rPr>
          <w:rFonts w:ascii="Montserrat" w:hAnsi="Montserrat"/>
          <w:color w:val="273350"/>
        </w:rPr>
        <w:t xml:space="preserve"> оспариваемый акт;</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3) указание на признание оспариваемого акта </w:t>
      </w:r>
      <w:proofErr w:type="gramStart"/>
      <w:r>
        <w:rPr>
          <w:rFonts w:ascii="Montserrat" w:hAnsi="Montserrat"/>
          <w:color w:val="273350"/>
        </w:rPr>
        <w:t>соответствующим</w:t>
      </w:r>
      <w:proofErr w:type="gramEnd"/>
      <w:r>
        <w:rPr>
          <w:rFonts w:ascii="Montserrat" w:hAnsi="Montserrat"/>
          <w:color w:val="273350"/>
        </w:rPr>
        <w:t xml:space="preserve">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4. Решение арбитражного суда по делу об оспаривании нормативного правового акта вступает в законную силу немедленно после его принятия.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5. </w:t>
      </w:r>
      <w:proofErr w:type="gramStart"/>
      <w:r>
        <w:rPr>
          <w:rFonts w:ascii="Montserrat" w:hAnsi="Montserrat"/>
          <w:color w:val="273350"/>
        </w:rPr>
        <w:t xml:space="preserve">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w:t>
      </w:r>
      <w:r>
        <w:rPr>
          <w:rFonts w:ascii="Montserrat" w:hAnsi="Montserrat"/>
          <w:color w:val="273350"/>
        </w:rPr>
        <w:lastRenderedPageBreak/>
        <w:t>акт, в соответствие с законом или иным нормативным правовым актом, имеющими большую юридическую силу.</w:t>
      </w:r>
      <w:proofErr w:type="gramEnd"/>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6. Копии решения арбитражного суда в срок, не превышающий десяти дней со дня его принятия, направляются лицам, участвующим в деле.</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w:t>
      </w:r>
      <w:proofErr w:type="gramStart"/>
      <w:r>
        <w:rPr>
          <w:rFonts w:ascii="Montserrat" w:hAnsi="Montserrat"/>
          <w:color w:val="273350"/>
        </w:rPr>
        <w:t>ч</w:t>
      </w:r>
      <w:proofErr w:type="gramEnd"/>
      <w:r>
        <w:rPr>
          <w:rFonts w:ascii="Montserrat" w:hAnsi="Montserrat"/>
          <w:color w:val="273350"/>
        </w:rPr>
        <w:t>асть 6 в ред. Федерального </w:t>
      </w:r>
      <w:hyperlink r:id="rId37"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7. 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w:t>
      </w:r>
      <w:proofErr w:type="gramStart"/>
      <w:r>
        <w:rPr>
          <w:rFonts w:ascii="Montserrat" w:hAnsi="Montserrat"/>
          <w:color w:val="273350"/>
        </w:rPr>
        <w:t>арбитражный</w:t>
      </w:r>
      <w:proofErr w:type="gramEnd"/>
      <w:r>
        <w:rPr>
          <w:rFonts w:ascii="Montserrat" w:hAnsi="Montserrat"/>
          <w:color w:val="273350"/>
        </w:rPr>
        <w:t xml:space="preserve"> суд кассационной инстанции в течение месяца со дня вступления в законную силу.</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Статья 196. Опубликование решения арбитражного суда по делу об оспаривании нормативного правового акта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государственных органов,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2. 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br/>
        <w:t> </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Глава 24. РАССМОТРЕНИЕ ДЕЛ ОБ ОСПАРИВАНИИ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НЕНОРМАТИВНЫХ ПРАВОВЫХ АКТОВ, РЕШЕНИЙ И ДЕЙСТВИЙ</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(БЕЗДЕЙСТВИЯ) ГОСУДАРСТВЕННЫХ ОРГАНОВ, ОРГАНОВ МЕСТНОГО</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САМОУПРАВЛЕНИЯ, ИНЫХ ОРГАНОВ, ОРГАНИЗАЦИЙ, НАДЕЛЕННЫХ</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ФЕДЕРАЛЬНЫМ ЗАКОНОМ </w:t>
      </w:r>
      <w:proofErr w:type="gramStart"/>
      <w:r>
        <w:rPr>
          <w:rFonts w:ascii="Montserrat" w:hAnsi="Montserrat"/>
          <w:color w:val="273350"/>
        </w:rPr>
        <w:t>ОТДЕЛЬНЫМИ</w:t>
      </w:r>
      <w:proofErr w:type="gramEnd"/>
      <w:r>
        <w:rPr>
          <w:rFonts w:ascii="Montserrat" w:hAnsi="Montserrat"/>
          <w:color w:val="273350"/>
        </w:rPr>
        <w:t xml:space="preserve"> ГОСУДАРСТВЕННЫМИ ИЛИ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ИНЫМИ ПУБЛИЧНЫМИ ПОЛНОМОЧИЯМИ, ДОЛЖНОСТНЫХ ЛИЦ</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38"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39"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1. </w:t>
      </w:r>
      <w:proofErr w:type="gramStart"/>
      <w:r>
        <w:rPr>
          <w:rFonts w:ascii="Montserrat" w:hAnsi="Montserrat"/>
          <w:color w:val="273350"/>
        </w:rPr>
        <w:t xml:space="preserve">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w:t>
      </w:r>
      <w:r>
        <w:rPr>
          <w:rFonts w:ascii="Montserrat" w:hAnsi="Montserrat"/>
          <w:color w:val="273350"/>
        </w:rPr>
        <w:lastRenderedPageBreak/>
        <w:t>приставов - исполнителей, рассматриваются арбитражным судом по общим </w:t>
      </w:r>
      <w:hyperlink r:id="rId40" w:history="1">
        <w:r>
          <w:rPr>
            <w:rStyle w:val="a4"/>
            <w:rFonts w:ascii="Montserrat" w:hAnsi="Montserrat"/>
            <w:color w:val="306AFD"/>
            <w:u w:val="none"/>
          </w:rPr>
          <w:t>правилам</w:t>
        </w:r>
      </w:hyperlink>
      <w:r>
        <w:rPr>
          <w:rFonts w:ascii="Montserrat" w:hAnsi="Montserrat"/>
          <w:color w:val="273350"/>
        </w:rPr>
        <w:t> искового</w:t>
      </w:r>
      <w:proofErr w:type="gramEnd"/>
      <w:r>
        <w:rPr>
          <w:rFonts w:ascii="Montserrat" w:hAnsi="Montserrat"/>
          <w:color w:val="273350"/>
        </w:rPr>
        <w:t xml:space="preserve"> производства, предусмотренным настоящим Кодексом, с особенностями, установленными в настоящей главе.</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41"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w:t>
      </w:r>
      <w:proofErr w:type="gramStart"/>
      <w:r>
        <w:rPr>
          <w:rFonts w:ascii="Montserrat" w:hAnsi="Montserrat"/>
          <w:color w:val="273350"/>
        </w:rPr>
        <w:t>арбитражный</w:t>
      </w:r>
      <w:proofErr w:type="gramEnd"/>
      <w:r>
        <w:rPr>
          <w:rFonts w:ascii="Montserrat" w:hAnsi="Montserrat"/>
          <w:color w:val="273350"/>
        </w:rPr>
        <w:t xml:space="preserve">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w:t>
      </w:r>
      <w:proofErr w:type="gramStart"/>
      <w:r>
        <w:rPr>
          <w:rFonts w:ascii="Montserrat" w:hAnsi="Montserrat"/>
          <w:color w:val="273350"/>
        </w:rPr>
        <w:t>в</w:t>
      </w:r>
      <w:proofErr w:type="gramEnd"/>
      <w:r>
        <w:rPr>
          <w:rFonts w:ascii="Montserrat" w:hAnsi="Montserrat"/>
          <w:color w:val="273350"/>
        </w:rPr>
        <w:t xml:space="preserve"> ред. Федерального </w:t>
      </w:r>
      <w:hyperlink r:id="rId42"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Статья 198. Право на обращение в </w:t>
      </w:r>
      <w:proofErr w:type="gramStart"/>
      <w:r>
        <w:rPr>
          <w:rFonts w:ascii="Montserrat" w:hAnsi="Montserrat"/>
          <w:color w:val="273350"/>
        </w:rPr>
        <w:t>арбитражный</w:t>
      </w:r>
      <w:proofErr w:type="gramEnd"/>
      <w:r>
        <w:rPr>
          <w:rFonts w:ascii="Montserrat" w:hAnsi="Montserrat"/>
          <w:color w:val="273350"/>
        </w:rPr>
        <w:t xml:space="preserve"> суд с заявлением о признании ненормативных правовых актов недействительными, решений и действий (бездействия) незаконными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1. </w:t>
      </w:r>
      <w:proofErr w:type="gramStart"/>
      <w:r>
        <w:rPr>
          <w:rFonts w:ascii="Montserrat" w:hAnsi="Montserrat"/>
          <w:color w:val="273350"/>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Pr>
          <w:rFonts w:ascii="Montserrat" w:hAnsi="Montserrat"/>
          <w:color w:val="273350"/>
        </w:rPr>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43"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2. </w:t>
      </w:r>
      <w:proofErr w:type="gramStart"/>
      <w:r>
        <w:rPr>
          <w:rFonts w:ascii="Montserrat" w:hAnsi="Montserrat"/>
          <w:color w:val="273350"/>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Pr>
          <w:rFonts w:ascii="Montserrat" w:hAnsi="Montserrat"/>
          <w:color w:val="273350"/>
        </w:rPr>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44"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3. Заявления о признании ненормативных правовых актов </w:t>
      </w:r>
      <w:proofErr w:type="gramStart"/>
      <w:r>
        <w:rPr>
          <w:rFonts w:ascii="Montserrat" w:hAnsi="Montserrat"/>
          <w:color w:val="273350"/>
        </w:rPr>
        <w:t>недействительными</w:t>
      </w:r>
      <w:proofErr w:type="gramEnd"/>
      <w:r>
        <w:rPr>
          <w:rFonts w:ascii="Montserrat" w:hAnsi="Montserrat"/>
          <w:color w:val="273350"/>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4. Заявление может быть подано в </w:t>
      </w:r>
      <w:proofErr w:type="gramStart"/>
      <w:r>
        <w:rPr>
          <w:rFonts w:ascii="Montserrat" w:hAnsi="Montserrat"/>
          <w:color w:val="273350"/>
        </w:rPr>
        <w:t>арбитражный</w:t>
      </w:r>
      <w:proofErr w:type="gramEnd"/>
      <w:r>
        <w:rPr>
          <w:rFonts w:ascii="Montserrat" w:hAnsi="Montserrat"/>
          <w:color w:val="273350"/>
        </w:rPr>
        <w:t xml:space="preserve">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lastRenderedPageBreak/>
        <w:t xml:space="preserve">Статья 199. Требования к заявлению о признании ненормативного правового акта </w:t>
      </w:r>
      <w:proofErr w:type="gramStart"/>
      <w:r>
        <w:rPr>
          <w:rFonts w:ascii="Montserrat" w:hAnsi="Montserrat"/>
          <w:color w:val="273350"/>
        </w:rPr>
        <w:t>недействительным</w:t>
      </w:r>
      <w:proofErr w:type="gramEnd"/>
      <w:r>
        <w:rPr>
          <w:rFonts w:ascii="Montserrat" w:hAnsi="Montserrat"/>
          <w:color w:val="273350"/>
        </w:rPr>
        <w:t>, решений и действий (бездействия) незаконными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1. </w:t>
      </w:r>
      <w:proofErr w:type="gramStart"/>
      <w:r>
        <w:rPr>
          <w:rFonts w:ascii="Montserrat" w:hAnsi="Montserrat"/>
          <w:color w:val="273350"/>
        </w:rP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w:t>
      </w:r>
      <w:hyperlink r:id="rId45" w:history="1">
        <w:r>
          <w:rPr>
            <w:rStyle w:val="a4"/>
            <w:rFonts w:ascii="Montserrat" w:hAnsi="Montserrat"/>
            <w:color w:val="306AFD"/>
            <w:u w:val="none"/>
          </w:rPr>
          <w:t>частью 1</w:t>
        </w:r>
      </w:hyperlink>
      <w:r>
        <w:rPr>
          <w:rFonts w:ascii="Montserrat" w:hAnsi="Montserrat"/>
          <w:color w:val="273350"/>
        </w:rPr>
        <w:t>, </w:t>
      </w:r>
      <w:hyperlink r:id="rId46" w:history="1">
        <w:r>
          <w:rPr>
            <w:rStyle w:val="a4"/>
            <w:rFonts w:ascii="Montserrat" w:hAnsi="Montserrat"/>
            <w:color w:val="306AFD"/>
            <w:u w:val="none"/>
          </w:rPr>
          <w:t>пунктами 1</w:t>
        </w:r>
      </w:hyperlink>
      <w:r>
        <w:rPr>
          <w:rFonts w:ascii="Montserrat" w:hAnsi="Montserrat"/>
          <w:color w:val="273350"/>
        </w:rPr>
        <w:t>, </w:t>
      </w:r>
      <w:hyperlink r:id="rId47" w:history="1">
        <w:r>
          <w:rPr>
            <w:rStyle w:val="a4"/>
            <w:rFonts w:ascii="Montserrat" w:hAnsi="Montserrat"/>
            <w:color w:val="306AFD"/>
            <w:u w:val="none"/>
          </w:rPr>
          <w:t>2</w:t>
        </w:r>
      </w:hyperlink>
      <w:r>
        <w:rPr>
          <w:rFonts w:ascii="Montserrat" w:hAnsi="Montserrat"/>
          <w:color w:val="273350"/>
        </w:rPr>
        <w:t> и </w:t>
      </w:r>
      <w:hyperlink r:id="rId48" w:history="1">
        <w:r>
          <w:rPr>
            <w:rStyle w:val="a4"/>
            <w:rFonts w:ascii="Montserrat" w:hAnsi="Montserrat"/>
            <w:color w:val="306AFD"/>
            <w:u w:val="none"/>
          </w:rPr>
          <w:t>10 части 2</w:t>
        </w:r>
      </w:hyperlink>
      <w:r>
        <w:rPr>
          <w:rFonts w:ascii="Montserrat" w:hAnsi="Montserrat"/>
          <w:color w:val="273350"/>
        </w:rPr>
        <w:t>, </w:t>
      </w:r>
      <w:hyperlink r:id="rId49" w:history="1">
        <w:r>
          <w:rPr>
            <w:rStyle w:val="a4"/>
            <w:rFonts w:ascii="Montserrat" w:hAnsi="Montserrat"/>
            <w:color w:val="306AFD"/>
            <w:u w:val="none"/>
          </w:rPr>
          <w:t>частью 3 статьи 125</w:t>
        </w:r>
      </w:hyperlink>
      <w:r>
        <w:rPr>
          <w:rFonts w:ascii="Montserrat" w:hAnsi="Montserrat"/>
          <w:color w:val="273350"/>
        </w:rPr>
        <w:t> настоящего Кодекса.</w:t>
      </w:r>
      <w:proofErr w:type="gramEnd"/>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заявлении должны быть также указаны:</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наименование органа или лица, которые приняли оспариваемый акт, решение, совершили оспариваемые действия (бездействие);</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2) название, номер, дата принятия оспариваемого акта, решения, время совершения действий;</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3) права и законные интересы, которые, по мнению заявителя, нарушаются оспариваемым актом, решением и действием (бездействием);</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4) законы и иные нормативные правовые акты, которым, по мнению заявителя, не соответствуют оспариваемый акт, решение и действие (бездействие);</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5) требование заявителя о признании ненормативного правового акта </w:t>
      </w:r>
      <w:proofErr w:type="gramStart"/>
      <w:r>
        <w:rPr>
          <w:rFonts w:ascii="Montserrat" w:hAnsi="Montserrat"/>
          <w:color w:val="273350"/>
        </w:rPr>
        <w:t>недействительным</w:t>
      </w:r>
      <w:proofErr w:type="gramEnd"/>
      <w:r>
        <w:rPr>
          <w:rFonts w:ascii="Montserrat" w:hAnsi="Montserrat"/>
          <w:color w:val="273350"/>
        </w:rPr>
        <w:t>, решений и действий (бездействия) незаконными.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50" w:history="1">
        <w:r>
          <w:rPr>
            <w:rStyle w:val="a4"/>
            <w:rFonts w:ascii="Montserrat" w:hAnsi="Montserrat"/>
            <w:color w:val="306AFD"/>
            <w:u w:val="none"/>
          </w:rPr>
          <w:t>закона</w:t>
        </w:r>
      </w:hyperlink>
      <w:r>
        <w:rPr>
          <w:rFonts w:ascii="Montserrat" w:hAnsi="Montserrat"/>
          <w:color w:val="273350"/>
        </w:rPr>
        <w:t> от 02.10.2007 N 225-ФЗ)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2. К заявлению прилагаются документы, указанные в </w:t>
      </w:r>
      <w:hyperlink r:id="rId51" w:history="1">
        <w:r>
          <w:rPr>
            <w:rStyle w:val="a4"/>
            <w:rFonts w:ascii="Montserrat" w:hAnsi="Montserrat"/>
            <w:color w:val="306AFD"/>
            <w:u w:val="none"/>
          </w:rPr>
          <w:t>статье 126</w:t>
        </w:r>
      </w:hyperlink>
      <w:r>
        <w:rPr>
          <w:rFonts w:ascii="Montserrat" w:hAnsi="Montserrat"/>
          <w:color w:val="273350"/>
        </w:rPr>
        <w:t> настоящего Кодекса, а также текст оспариваемого акта, решения.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52" w:history="1">
        <w:r>
          <w:rPr>
            <w:rStyle w:val="a4"/>
            <w:rFonts w:ascii="Montserrat" w:hAnsi="Montserrat"/>
            <w:color w:val="306AFD"/>
            <w:u w:val="none"/>
          </w:rPr>
          <w:t>закона</w:t>
        </w:r>
      </w:hyperlink>
      <w:r>
        <w:rPr>
          <w:rFonts w:ascii="Montserrat" w:hAnsi="Montserrat"/>
          <w:color w:val="273350"/>
        </w:rPr>
        <w:t> от 02.10.2007 N 225-ФЗ)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3. По ходатайству заявителя </w:t>
      </w:r>
      <w:proofErr w:type="gramStart"/>
      <w:r>
        <w:rPr>
          <w:rFonts w:ascii="Montserrat" w:hAnsi="Montserrat"/>
          <w:color w:val="273350"/>
        </w:rPr>
        <w:t>арбитражный</w:t>
      </w:r>
      <w:proofErr w:type="gramEnd"/>
      <w:r>
        <w:rPr>
          <w:rFonts w:ascii="Montserrat" w:hAnsi="Montserrat"/>
          <w:color w:val="273350"/>
        </w:rPr>
        <w:t xml:space="preserve"> суд может приостановить действие оспариваемого акта, решения.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53"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1. </w:t>
      </w:r>
      <w:proofErr w:type="gramStart"/>
      <w:r>
        <w:rPr>
          <w:rFonts w:ascii="Montserrat" w:hAnsi="Montserrat"/>
          <w:color w:val="273350"/>
        </w:rPr>
        <w:t xml:space="preserve">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w:t>
      </w:r>
      <w:r>
        <w:rPr>
          <w:rFonts w:ascii="Montserrat" w:hAnsi="Montserrat"/>
          <w:color w:val="273350"/>
        </w:rPr>
        <w:lastRenderedPageBreak/>
        <w:t>срок не установлен федеральным законом.</w:t>
      </w:r>
      <w:proofErr w:type="gramEnd"/>
      <w:r>
        <w:rPr>
          <w:rFonts w:ascii="Montserrat" w:hAnsi="Montserrat"/>
          <w:color w:val="273350"/>
        </w:rPr>
        <w:t xml:space="preserve">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Федеральных законов от 30.04.2010 </w:t>
      </w:r>
      <w:hyperlink r:id="rId54" w:history="1">
        <w:r>
          <w:rPr>
            <w:rStyle w:val="a4"/>
            <w:rFonts w:ascii="Montserrat" w:hAnsi="Montserrat"/>
            <w:color w:val="306AFD"/>
            <w:u w:val="none"/>
          </w:rPr>
          <w:t>N 69-ФЗ</w:t>
        </w:r>
      </w:hyperlink>
      <w:r>
        <w:rPr>
          <w:rFonts w:ascii="Montserrat" w:hAnsi="Montserrat"/>
          <w:color w:val="273350"/>
        </w:rPr>
        <w:t>, от 27.07.2010 </w:t>
      </w:r>
      <w:hyperlink r:id="rId55" w:history="1">
        <w:r>
          <w:rPr>
            <w:rStyle w:val="a4"/>
            <w:rFonts w:ascii="Montserrat" w:hAnsi="Montserrat"/>
            <w:color w:val="306AFD"/>
            <w:u w:val="none"/>
          </w:rPr>
          <w:t>N 228-ФЗ</w:t>
        </w:r>
      </w:hyperlink>
      <w:r>
        <w:rPr>
          <w:rFonts w:ascii="Montserrat" w:hAnsi="Montserrat"/>
          <w:color w:val="273350"/>
        </w:rPr>
        <w:t>)</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56" w:history="1">
        <w:r>
          <w:rPr>
            <w:rStyle w:val="a4"/>
            <w:rFonts w:ascii="Montserrat" w:hAnsi="Montserrat"/>
            <w:color w:val="306AFD"/>
            <w:u w:val="none"/>
          </w:rPr>
          <w:t>закона</w:t>
        </w:r>
      </w:hyperlink>
      <w:r>
        <w:rPr>
          <w:rFonts w:ascii="Montserrat" w:hAnsi="Montserrat"/>
          <w:color w:val="273350"/>
        </w:rPr>
        <w:t> от 02.10.2007 N 225-ФЗ)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w:t>
      </w:r>
      <w:hyperlink r:id="rId57" w:history="1">
        <w:r>
          <w:rPr>
            <w:rStyle w:val="a4"/>
            <w:rFonts w:ascii="Montserrat" w:hAnsi="Montserrat"/>
            <w:color w:val="306AFD"/>
            <w:u w:val="none"/>
          </w:rPr>
          <w:t>главе 11</w:t>
        </w:r>
      </w:hyperlink>
      <w:r>
        <w:rPr>
          <w:rFonts w:ascii="Montserrat" w:hAnsi="Montserrat"/>
          <w:color w:val="273350"/>
        </w:rPr>
        <w:t> настоящего Кодекса.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w:t>
      </w:r>
      <w:proofErr w:type="gramStart"/>
      <w:r>
        <w:rPr>
          <w:rFonts w:ascii="Montserrat" w:hAnsi="Montserrat"/>
          <w:color w:val="273350"/>
        </w:rPr>
        <w:t>в</w:t>
      </w:r>
      <w:proofErr w:type="gramEnd"/>
      <w:r>
        <w:rPr>
          <w:rFonts w:ascii="Montserrat" w:hAnsi="Montserrat"/>
          <w:color w:val="273350"/>
        </w:rPr>
        <w:t xml:space="preserve"> ред. Федерального </w:t>
      </w:r>
      <w:hyperlink r:id="rId58"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4. </w:t>
      </w:r>
      <w:proofErr w:type="gramStart"/>
      <w:r>
        <w:rPr>
          <w:rFonts w:ascii="Montserrat" w:hAnsi="Montserrat"/>
          <w:color w:val="273350"/>
        </w:rP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w:t>
      </w:r>
      <w:proofErr w:type="gramEnd"/>
      <w:r>
        <w:rPr>
          <w:rFonts w:ascii="Montserrat" w:hAnsi="Montserrat"/>
          <w:color w:val="273350"/>
        </w:rPr>
        <w:t xml:space="preserve">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59"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5. </w:t>
      </w:r>
      <w:proofErr w:type="gramStart"/>
      <w:r>
        <w:rPr>
          <w:rFonts w:ascii="Montserrat" w:hAnsi="Montserrat"/>
          <w:color w:val="273350"/>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Pr>
          <w:rFonts w:ascii="Montserrat" w:hAnsi="Montserrat"/>
          <w:color w:val="273350"/>
        </w:rPr>
        <w:t xml:space="preserve"> или совершили действия (бездействие).</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6. В случае непредставления органом или лицом, которые приняли оспариваемый акт, решение или совершили оспариваемые действия (бездействие), доказательств, </w:t>
      </w:r>
      <w:r>
        <w:rPr>
          <w:rFonts w:ascii="Montserrat" w:hAnsi="Montserrat"/>
          <w:color w:val="273350"/>
        </w:rPr>
        <w:lastRenderedPageBreak/>
        <w:t>необходимых для рассмотрения дела и принятия решения, арбитражный суд может истребовать их по своей инициативе.</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60"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w:t>
      </w:r>
      <w:hyperlink r:id="rId61" w:history="1">
        <w:r>
          <w:rPr>
            <w:rStyle w:val="a4"/>
            <w:rFonts w:ascii="Montserrat" w:hAnsi="Montserrat"/>
            <w:color w:val="306AFD"/>
            <w:u w:val="none"/>
          </w:rPr>
          <w:t>главе 20</w:t>
        </w:r>
      </w:hyperlink>
      <w:r>
        <w:rPr>
          <w:rFonts w:ascii="Montserrat" w:hAnsi="Montserrat"/>
          <w:color w:val="273350"/>
        </w:rPr>
        <w:t> настоящего Кодекса.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62"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2. </w:t>
      </w:r>
      <w:proofErr w:type="gramStart"/>
      <w:r>
        <w:rPr>
          <w:rFonts w:ascii="Montserrat" w:hAnsi="Montserrat"/>
          <w:color w:val="273350"/>
        </w:rP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63"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3. В случае</w:t>
      </w:r>
      <w:proofErr w:type="gramStart"/>
      <w:r>
        <w:rPr>
          <w:rFonts w:ascii="Montserrat" w:hAnsi="Montserrat"/>
          <w:color w:val="273350"/>
        </w:rPr>
        <w:t>,</w:t>
      </w:r>
      <w:proofErr w:type="gramEnd"/>
      <w:r>
        <w:rPr>
          <w:rFonts w:ascii="Montserrat" w:hAnsi="Montserrat"/>
          <w:color w:val="273350"/>
        </w:rP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64"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65"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1) наименование органа или лица, </w:t>
      </w:r>
      <w:proofErr w:type="gramStart"/>
      <w:r>
        <w:rPr>
          <w:rFonts w:ascii="Montserrat" w:hAnsi="Montserrat"/>
          <w:color w:val="273350"/>
        </w:rPr>
        <w:t>принявших</w:t>
      </w:r>
      <w:proofErr w:type="gramEnd"/>
      <w:r>
        <w:rPr>
          <w:rFonts w:ascii="Montserrat" w:hAnsi="Montserrat"/>
          <w:color w:val="273350"/>
        </w:rPr>
        <w:t xml:space="preserve"> оспариваемый акт, решение; название, номер, дата принятия оспариваемого акта, решения;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2) название закона или иного нормативного правового акта, на соответствие которому </w:t>
      </w:r>
      <w:proofErr w:type="gramStart"/>
      <w:r>
        <w:rPr>
          <w:rFonts w:ascii="Montserrat" w:hAnsi="Montserrat"/>
          <w:color w:val="273350"/>
        </w:rPr>
        <w:t>проверены</w:t>
      </w:r>
      <w:proofErr w:type="gramEnd"/>
      <w:r>
        <w:rPr>
          <w:rFonts w:ascii="Montserrat" w:hAnsi="Montserrat"/>
          <w:color w:val="273350"/>
        </w:rPr>
        <w:t xml:space="preserve"> оспариваемый акт, решение;</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3) указание на признание оспариваемого акта </w:t>
      </w:r>
      <w:proofErr w:type="gramStart"/>
      <w:r>
        <w:rPr>
          <w:rFonts w:ascii="Montserrat" w:hAnsi="Montserrat"/>
          <w:color w:val="273350"/>
        </w:rPr>
        <w:t>недействительным</w:t>
      </w:r>
      <w:proofErr w:type="gramEnd"/>
      <w:r>
        <w:rPr>
          <w:rFonts w:ascii="Montserrat" w:hAnsi="Montserrat"/>
          <w:color w:val="273350"/>
        </w:rPr>
        <w:t xml:space="preserve">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66"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lastRenderedPageBreak/>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2) название закона или иного нормативного правового акта, на соответствие которым проверены оспариваемые действия (бездействие), решения;</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ред. Федерального </w:t>
      </w:r>
      <w:hyperlink r:id="rId67"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6. В резолютивной части решения </w:t>
      </w:r>
      <w:proofErr w:type="gramStart"/>
      <w:r>
        <w:rPr>
          <w:rFonts w:ascii="Montserrat" w:hAnsi="Montserrat"/>
          <w:color w:val="273350"/>
        </w:rPr>
        <w:t>арбитражный</w:t>
      </w:r>
      <w:proofErr w:type="gramEnd"/>
      <w:r>
        <w:rPr>
          <w:rFonts w:ascii="Montserrat" w:hAnsi="Montserrat"/>
          <w:color w:val="273350"/>
        </w:rPr>
        <w:t xml:space="preserve"> суд может указать на необходимость сообщения суду соответствующими органом или лицом об исполнении решения суда.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w:t>
      </w:r>
      <w:proofErr w:type="gramStart"/>
      <w:r>
        <w:rPr>
          <w:rFonts w:ascii="Montserrat" w:hAnsi="Montserrat"/>
          <w:color w:val="273350"/>
        </w:rPr>
        <w:t>в</w:t>
      </w:r>
      <w:proofErr w:type="gramEnd"/>
      <w:r>
        <w:rPr>
          <w:rFonts w:ascii="Montserrat" w:hAnsi="Montserrat"/>
          <w:color w:val="273350"/>
        </w:rPr>
        <w:t xml:space="preserve"> ред. Федерального </w:t>
      </w:r>
      <w:hyperlink r:id="rId68" w:history="1">
        <w:r>
          <w:rPr>
            <w:rStyle w:val="a4"/>
            <w:rFonts w:ascii="Montserrat" w:hAnsi="Montserrat"/>
            <w:color w:val="306AFD"/>
            <w:u w:val="none"/>
          </w:rPr>
          <w:t>закона</w:t>
        </w:r>
      </w:hyperlink>
      <w:r>
        <w:rPr>
          <w:rFonts w:ascii="Montserrat" w:hAnsi="Montserrat"/>
          <w:color w:val="273350"/>
        </w:rPr>
        <w:t> от 27.07.2010 N 228-ФЗ)</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8. Со дня принятия решения арбитражного суда о признании </w:t>
      </w:r>
      <w:proofErr w:type="gramStart"/>
      <w:r>
        <w:rPr>
          <w:rFonts w:ascii="Montserrat" w:hAnsi="Montserrat"/>
          <w:color w:val="273350"/>
        </w:rPr>
        <w:t>недействительным</w:t>
      </w:r>
      <w:proofErr w:type="gramEnd"/>
      <w:r>
        <w:rPr>
          <w:rFonts w:ascii="Montserrat" w:hAnsi="Montserrat"/>
          <w:color w:val="273350"/>
        </w:rPr>
        <w:t xml:space="preserve"> ненормативного правового акта полностью или в части указанный акт или отдельные его положения не подлежат применению.</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312FE8" w:rsidRDefault="00312FE8" w:rsidP="00312FE8">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w:t>
      </w:r>
      <w:proofErr w:type="gramStart"/>
      <w:r>
        <w:rPr>
          <w:rFonts w:ascii="Montserrat" w:hAnsi="Montserrat"/>
          <w:color w:val="273350"/>
        </w:rPr>
        <w:t>в</w:t>
      </w:r>
      <w:proofErr w:type="gramEnd"/>
      <w:r>
        <w:rPr>
          <w:rFonts w:ascii="Montserrat" w:hAnsi="Montserrat"/>
          <w:color w:val="273350"/>
        </w:rPr>
        <w:t xml:space="preserve"> ред. Федерального </w:t>
      </w:r>
      <w:hyperlink r:id="rId69" w:history="1">
        <w:r>
          <w:rPr>
            <w:rStyle w:val="a4"/>
            <w:rFonts w:ascii="Montserrat" w:hAnsi="Montserrat"/>
            <w:color w:val="306AFD"/>
            <w:u w:val="none"/>
          </w:rPr>
          <w:t>закона</w:t>
        </w:r>
      </w:hyperlink>
      <w:r>
        <w:rPr>
          <w:rFonts w:ascii="Montserrat" w:hAnsi="Montserrat"/>
          <w:color w:val="273350"/>
        </w:rPr>
        <w:t> от 27.07.2010 N 228-ФЗ)</w:t>
      </w:r>
    </w:p>
    <w:p w:rsidR="001B4212" w:rsidRDefault="001B4212" w:rsidP="00312FE8">
      <w:pPr>
        <w:jc w:val="both"/>
      </w:pPr>
      <w:bookmarkStart w:id="0" w:name="_GoBack"/>
      <w:bookmarkEnd w:id="0"/>
    </w:p>
    <w:sectPr w:rsidR="001B4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46"/>
    <w:rsid w:val="001B4212"/>
    <w:rsid w:val="00312FE8"/>
    <w:rsid w:val="00401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2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2F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2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2F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67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18650D7004B0087110662B4E28E897F37376D65922A0711B4B3BA115B0301EB678DF3255FFCC6EWEfCH" TargetMode="External"/><Relationship Id="rId18" Type="http://schemas.openxmlformats.org/officeDocument/2006/relationships/hyperlink" Target="consultantplus://offline/ref=B218650D7004B0087110662B4E28E897F37374D85A2CA0711B4B3BA115B0301EB678DF3255FFCA6CWEf2H" TargetMode="External"/><Relationship Id="rId26" Type="http://schemas.openxmlformats.org/officeDocument/2006/relationships/hyperlink" Target="consultantplus://offline/ref=DA9CFBB49767F4A7F0C6DB418C3A9C5985672217A53B8EE01EF6D59F367D77F61D598278C7DBEE5Bh0k5H" TargetMode="External"/><Relationship Id="rId39" Type="http://schemas.openxmlformats.org/officeDocument/2006/relationships/hyperlink" Target="consultantplus://offline/ref=0174B6195048AD9E79B9388424B64DAFE15927200571334ADAF2140274BB74675DD86E31B7C69F6CI5h8H" TargetMode="External"/><Relationship Id="rId21" Type="http://schemas.openxmlformats.org/officeDocument/2006/relationships/hyperlink" Target="consultantplus://offline/ref=B218650D7004B0087110662B4E28E897FA7978D05921FD7B131237A312BF6F09B131D33355FFCBW6fDH" TargetMode="External"/><Relationship Id="rId34" Type="http://schemas.openxmlformats.org/officeDocument/2006/relationships/hyperlink" Target="consultantplus://offline/ref=DA9CFBB49767F4A7F0C6DB418C3A9C598D6E2814A535D3EA16AFD99D317228E11A108E79C7DBE9h5k5H" TargetMode="External"/><Relationship Id="rId42" Type="http://schemas.openxmlformats.org/officeDocument/2006/relationships/hyperlink" Target="consultantplus://offline/ref=0174B6195048AD9E79B9388424B64DAFE15927200571334ADAF2140274BB74675DD86E31B7C69F6CI5h6H" TargetMode="External"/><Relationship Id="rId47" Type="http://schemas.openxmlformats.org/officeDocument/2006/relationships/hyperlink" Target="consultantplus://offline/ref=0174B6195048AD9E79B9388424B64DAFE15A25270277334ADAF2140274BB74675DD86E31B7C69963I5hFH" TargetMode="External"/><Relationship Id="rId50" Type="http://schemas.openxmlformats.org/officeDocument/2006/relationships/hyperlink" Target="consultantplus://offline/ref=0174B6195048AD9E79B9388424B64DAFE15823230471334ADAF2140274BB74675DD86E31B7C69E6CI5hCH" TargetMode="External"/><Relationship Id="rId55" Type="http://schemas.openxmlformats.org/officeDocument/2006/relationships/hyperlink" Target="consultantplus://offline/ref=0174B6195048AD9E79B9388424B64DAFE15927200571334ADAF2140274BB74675DD86E31B7C69C65I5hAH" TargetMode="External"/><Relationship Id="rId63" Type="http://schemas.openxmlformats.org/officeDocument/2006/relationships/hyperlink" Target="consultantplus://offline/ref=0174B6195048AD9E79B9388424B64DAFE15927200571334ADAF2140274BB74675DD86E31B7C69C64I5hEH" TargetMode="External"/><Relationship Id="rId68" Type="http://schemas.openxmlformats.org/officeDocument/2006/relationships/hyperlink" Target="consultantplus://offline/ref=0174B6195048AD9E79B9388424B64DAFE15927200571334ADAF2140274BB74675DD86E31B7C69C64I5h8H" TargetMode="External"/><Relationship Id="rId7" Type="http://schemas.openxmlformats.org/officeDocument/2006/relationships/hyperlink" Target="consultantplus://offline/ref=B218650D7004B0087110662B4E28E897F37177D55F23A0711B4B3BA115B0301EB678DF3255FFCA6DWEf1H"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218650D7004B0087110662B4E28E897F37376D65922A0711B4B3BA115B0301EB678DF3255FFCB6EWEf6H" TargetMode="External"/><Relationship Id="rId29" Type="http://schemas.openxmlformats.org/officeDocument/2006/relationships/hyperlink" Target="consultantplus://offline/ref=DA9CFBB49767F4A7F0C6DB418C3A9C5985642010A23D8EE01EF6D59F367D77F61D598278C7DBE854h0k5H" TargetMode="External"/><Relationship Id="rId1" Type="http://schemas.openxmlformats.org/officeDocument/2006/relationships/styles" Target="styles.xml"/><Relationship Id="rId6" Type="http://schemas.openxmlformats.org/officeDocument/2006/relationships/hyperlink" Target="consultantplus://offline/ref=B218650D7004B0087110662B4E28E897F07976D4577CF7734A1E35A41DE0780EF83DD23355F8WCfEH" TargetMode="External"/><Relationship Id="rId11" Type="http://schemas.openxmlformats.org/officeDocument/2006/relationships/hyperlink" Target="consultantplus://offline/ref=B218650D7004B0087110662B4E28E897F37376D65922A0711B4B3BA115B0301EB678DF3255FFCB6EWEf2H" TargetMode="External"/><Relationship Id="rId24" Type="http://schemas.openxmlformats.org/officeDocument/2006/relationships/hyperlink" Target="consultantplus://offline/ref=DA9CFBB49767F4A7F0C6DB418C3A9C598565241FA23F8EE01EF6D59F367D77F61D598278C7DBEF51h0k6H" TargetMode="External"/><Relationship Id="rId32" Type="http://schemas.openxmlformats.org/officeDocument/2006/relationships/hyperlink" Target="consultantplus://offline/ref=DA9CFBB49767F4A7F0C6DB418C3A9C5985642010A23D8EE01EF6D59F367D77F61D598278C7DBE855h0k0H" TargetMode="External"/><Relationship Id="rId37" Type="http://schemas.openxmlformats.org/officeDocument/2006/relationships/hyperlink" Target="consultantplus://offline/ref=DA9CFBB49767F4A7F0C6DB418C3A9C5985672217A53B8EE01EF6D59F367D77F61D598278C7DBEE5Bh0k6H" TargetMode="External"/><Relationship Id="rId40" Type="http://schemas.openxmlformats.org/officeDocument/2006/relationships/hyperlink" Target="consultantplus://offline/ref=0174B6195048AD9E79B9388424B64DAFE15A25270277334ADAF2140274BB74675DD86E31B7C69960I5hBH" TargetMode="External"/><Relationship Id="rId45" Type="http://schemas.openxmlformats.org/officeDocument/2006/relationships/hyperlink" Target="consultantplus://offline/ref=0174B6195048AD9E79B9388424B64DAFE15A25270277334ADAF2140274BB74675DD86E31B7C69960I5h6H" TargetMode="External"/><Relationship Id="rId53" Type="http://schemas.openxmlformats.org/officeDocument/2006/relationships/hyperlink" Target="consultantplus://offline/ref=0174B6195048AD9E79B9388424B64DAFE15927200571334ADAF2140274BB74675DD86E31B7C69C65I5hDH" TargetMode="External"/><Relationship Id="rId58" Type="http://schemas.openxmlformats.org/officeDocument/2006/relationships/hyperlink" Target="consultantplus://offline/ref=0174B6195048AD9E79B9388424B64DAFE15927200571334ADAF2140274BB74675DD86E31B7C69C65I5hBH" TargetMode="External"/><Relationship Id="rId66" Type="http://schemas.openxmlformats.org/officeDocument/2006/relationships/hyperlink" Target="consultantplus://offline/ref=0174B6195048AD9E79B9388424B64DAFE15927200571334ADAF2140274BB74675DD86E31B7C69C64I5hAH" TargetMode="External"/><Relationship Id="rId5" Type="http://schemas.openxmlformats.org/officeDocument/2006/relationships/hyperlink" Target="consultantplus://offline/ref=B218650D7004B0087110662B4E28E897F37374D85B2BA0711B4B3BA115B0301EB678DF3255FFCA6FWEf6H" TargetMode="External"/><Relationship Id="rId15" Type="http://schemas.openxmlformats.org/officeDocument/2006/relationships/hyperlink" Target="consultantplus://offline/ref=B218650D7004B0087110662B4E28E897F37376D65922A0711B4B3BA115B0301EB678DF3255FFC36AWEf1H" TargetMode="External"/><Relationship Id="rId23" Type="http://schemas.openxmlformats.org/officeDocument/2006/relationships/hyperlink" Target="consultantplus://offline/ref=B218650D7004B0087110662B4E28E897F37376D65922A0711B4B3BA115B0301EB678DF3255FFC369WEf3H" TargetMode="External"/><Relationship Id="rId28" Type="http://schemas.openxmlformats.org/officeDocument/2006/relationships/hyperlink" Target="consultantplus://offline/ref=DA9CFBB49767F4A7F0C6DB418C3A9C5985642010A23D8EE01EF6D59F367D77F61D598278C7DBE854h0k4H" TargetMode="External"/><Relationship Id="rId36" Type="http://schemas.openxmlformats.org/officeDocument/2006/relationships/hyperlink" Target="consultantplus://offline/ref=DA9CFBB49767F4A7F0C6DB418C3A9C5985642010A23D8EE01EF6D59F367D77F61D598278C7DAEF54h0k2H" TargetMode="External"/><Relationship Id="rId49" Type="http://schemas.openxmlformats.org/officeDocument/2006/relationships/hyperlink" Target="consultantplus://offline/ref=0174B6195048AD9E79B9388424B64DAFE15A25270277334ADAF2140274BB74675DD86E31B7C69962I5hFH" TargetMode="External"/><Relationship Id="rId57" Type="http://schemas.openxmlformats.org/officeDocument/2006/relationships/hyperlink" Target="consultantplus://offline/ref=0174B6195048AD9E79B9388424B64DAFE15A25270277334ADAF2140274BB74675DD86E31B7C69964I5hFH" TargetMode="External"/><Relationship Id="rId61" Type="http://schemas.openxmlformats.org/officeDocument/2006/relationships/hyperlink" Target="consultantplus://offline/ref=0174B6195048AD9E79B9388424B64DAFE15A25270277334ADAF2140274BB74675DD86E31B7C79E63I5h8H" TargetMode="External"/><Relationship Id="rId10" Type="http://schemas.openxmlformats.org/officeDocument/2006/relationships/hyperlink" Target="consultantplus://offline/ref=B218650D7004B0087110662B4E28E897F37376D65922A0711B4B3BA115B0301EB678DF3255FFCB6FWEf7H" TargetMode="External"/><Relationship Id="rId19" Type="http://schemas.openxmlformats.org/officeDocument/2006/relationships/hyperlink" Target="consultantplus://offline/ref=B218650D7004B0087110662B4E28E897F37374D85A2CA0711B4B3BA115B0301EB678DF3255FFCA6CWEf3H" TargetMode="External"/><Relationship Id="rId31" Type="http://schemas.openxmlformats.org/officeDocument/2006/relationships/hyperlink" Target="consultantplus://offline/ref=DA9CFBB49767F4A7F0C6DB418C3A9C5985642010A23D8EE01EF6D59F367D77F61D598278C7DBE855h0k5H" TargetMode="External"/><Relationship Id="rId44" Type="http://schemas.openxmlformats.org/officeDocument/2006/relationships/hyperlink" Target="consultantplus://offline/ref=0174B6195048AD9E79B9388424B64DAFE15927200571334ADAF2140274BB74675DD86E31B7C69C65I5hFH" TargetMode="External"/><Relationship Id="rId52" Type="http://schemas.openxmlformats.org/officeDocument/2006/relationships/hyperlink" Target="consultantplus://offline/ref=0174B6195048AD9E79B9388424B64DAFE15823230471334ADAF2140274BB74675DD86E31B7C69E6CI5hAH" TargetMode="External"/><Relationship Id="rId60" Type="http://schemas.openxmlformats.org/officeDocument/2006/relationships/hyperlink" Target="consultantplus://offline/ref=0174B6195048AD9E79B9388424B64DAFE15927200571334ADAF2140274BB74675DD86E31B7C69C65I5h6H" TargetMode="External"/><Relationship Id="rId65" Type="http://schemas.openxmlformats.org/officeDocument/2006/relationships/hyperlink" Target="consultantplus://offline/ref=0174B6195048AD9E79B9388424B64DAFE15927200571334ADAF2140274BB74675DD86E31B7C69C64I5hCH" TargetMode="External"/><Relationship Id="rId4" Type="http://schemas.openxmlformats.org/officeDocument/2006/relationships/webSettings" Target="webSettings.xml"/><Relationship Id="rId9" Type="http://schemas.openxmlformats.org/officeDocument/2006/relationships/hyperlink" Target="consultantplus://offline/ref=B218650D7004B0087110662B4E28E897F37376D65922A0711B4B3BA115B0301EB678DF3255FFCB6EWEf2H" TargetMode="External"/><Relationship Id="rId14" Type="http://schemas.openxmlformats.org/officeDocument/2006/relationships/hyperlink" Target="consultantplus://offline/ref=B218650D7004B0087110662B4E28E897FA7978D05921FD7B131237A312BF6F09B131D33355FFCBW6fCH" TargetMode="External"/><Relationship Id="rId22" Type="http://schemas.openxmlformats.org/officeDocument/2006/relationships/hyperlink" Target="consultantplus://offline/ref=B218650D7004B0087110662B4E28E897F37376D65922A0711B4B3BA115B0301EB678DF3255FECB64WEfCH" TargetMode="External"/><Relationship Id="rId27" Type="http://schemas.openxmlformats.org/officeDocument/2006/relationships/hyperlink" Target="consultantplus://offline/ref=DA9CFBB49767F4A7F0C6DB418C3A9C5985642010A23D8EE01EF6D59F367D77F61D598278C7DBE857h0kCH" TargetMode="External"/><Relationship Id="rId30" Type="http://schemas.openxmlformats.org/officeDocument/2006/relationships/hyperlink" Target="consultantplus://offline/ref=DA9CFBB49767F4A7F0C6DB418C3A9C5985642010A23D8EE01EF6D59F367D77F61D598278C7DBE854h0kDH" TargetMode="External"/><Relationship Id="rId35" Type="http://schemas.openxmlformats.org/officeDocument/2006/relationships/hyperlink" Target="consultantplus://offline/ref=DA9CFBB49767F4A7F0C6DB418C3A9C5985642010A23D8EE01EF6D59F367D77F61D598278C7DBE853h0k5H" TargetMode="External"/><Relationship Id="rId43" Type="http://schemas.openxmlformats.org/officeDocument/2006/relationships/hyperlink" Target="consultantplus://offline/ref=0174B6195048AD9E79B9388424B64DAFE15927200571334ADAF2140274BB74675DD86E31B7C69C65I5hEH" TargetMode="External"/><Relationship Id="rId48" Type="http://schemas.openxmlformats.org/officeDocument/2006/relationships/hyperlink" Target="consultantplus://offline/ref=0174B6195048AD9E79B9388424B64DAFE15A25270277334ADAF2140274BB74675DD86E31B7C69963I5h7H" TargetMode="External"/><Relationship Id="rId56" Type="http://schemas.openxmlformats.org/officeDocument/2006/relationships/hyperlink" Target="consultantplus://offline/ref=0174B6195048AD9E79B9388424B64DAFE15823230471334ADAF2140274BB74675DD86E31B7C69E6CI5h8H" TargetMode="External"/><Relationship Id="rId64" Type="http://schemas.openxmlformats.org/officeDocument/2006/relationships/hyperlink" Target="consultantplus://offline/ref=0174B6195048AD9E79B9388424B64DAFE15927200571334ADAF2140274BB74675DD86E31B7C69C64I5hFH" TargetMode="External"/><Relationship Id="rId69" Type="http://schemas.openxmlformats.org/officeDocument/2006/relationships/hyperlink" Target="consultantplus://offline/ref=0174B6195048AD9E79B9388424B64DAFE15927200571334ADAF2140274BB74675DD86E31B7C69C64I5h9H" TargetMode="External"/><Relationship Id="rId8" Type="http://schemas.openxmlformats.org/officeDocument/2006/relationships/hyperlink" Target="consultantplus://offline/ref=B218650D7004B0087110662B4E28E897F37376D65922A0711B4B3BA115B0301EB678DF3255FFCB6EWEf6H" TargetMode="External"/><Relationship Id="rId51" Type="http://schemas.openxmlformats.org/officeDocument/2006/relationships/hyperlink" Target="consultantplus://offline/ref=0174B6195048AD9E79B9388424B64DAFE15A25270277334ADAF2140274BB74675DD86E31B7C69962I5hCH" TargetMode="External"/><Relationship Id="rId3" Type="http://schemas.openxmlformats.org/officeDocument/2006/relationships/settings" Target="settings.xml"/><Relationship Id="rId12" Type="http://schemas.openxmlformats.org/officeDocument/2006/relationships/hyperlink" Target="consultantplus://offline/ref=B218650D7004B0087110662B4E28E897F37376D65922A0711B4B3BA115B0301EB678DF3255FFCB6FWEf7H" TargetMode="External"/><Relationship Id="rId17" Type="http://schemas.openxmlformats.org/officeDocument/2006/relationships/hyperlink" Target="consultantplus://offline/ref=B218650D7004B0087110662B4E28E897F37376D65922A0711B4B3BA115B0301EB678DF3255FFCB6FWEf7H" TargetMode="External"/><Relationship Id="rId25" Type="http://schemas.openxmlformats.org/officeDocument/2006/relationships/hyperlink" Target="consultantplus://offline/ref=DA9CFBB49767F4A7F0C6DB418C3A9C5985642010A23D8EE01EF6D59F367D77F61D598278C7DBE857h0k1H" TargetMode="External"/><Relationship Id="rId33" Type="http://schemas.openxmlformats.org/officeDocument/2006/relationships/hyperlink" Target="consultantplus://offline/ref=DA9CFBB49767F4A7F0C6DB418C3A9C5985642010A23D8EE01EF6D59F367D77F61D598278C7DBE855h0kCH" TargetMode="External"/><Relationship Id="rId38" Type="http://schemas.openxmlformats.org/officeDocument/2006/relationships/hyperlink" Target="consultantplus://offline/ref=0174B6195048AD9E79B9388424B64DAFE15927200571334ADAF2140274BB74675DD86E31B7C69F6CI5hAH" TargetMode="External"/><Relationship Id="rId46" Type="http://schemas.openxmlformats.org/officeDocument/2006/relationships/hyperlink" Target="consultantplus://offline/ref=0174B6195048AD9E79B9388424B64DAFE15A25270277334ADAF2140274BB74675DD86E31B7C69963I5hEH" TargetMode="External"/><Relationship Id="rId59" Type="http://schemas.openxmlformats.org/officeDocument/2006/relationships/hyperlink" Target="consultantplus://offline/ref=0174B6195048AD9E79B9388424B64DAFE15927200571334ADAF2140274BB74675DD86E31B7C69C65I5h8H" TargetMode="External"/><Relationship Id="rId67" Type="http://schemas.openxmlformats.org/officeDocument/2006/relationships/hyperlink" Target="consultantplus://offline/ref=0174B6195048AD9E79B9388424B64DAFE15927200571334ADAF2140274BB74675DD86E31B7C69C64I5hBH" TargetMode="External"/><Relationship Id="rId20" Type="http://schemas.openxmlformats.org/officeDocument/2006/relationships/hyperlink" Target="consultantplus://offline/ref=B218650D7004B0087110662B4E28E897F37374D85A2CA0711B4B3BA115B0301EB678DF3255FFCA6CWEfCH" TargetMode="External"/><Relationship Id="rId41" Type="http://schemas.openxmlformats.org/officeDocument/2006/relationships/hyperlink" Target="consultantplus://offline/ref=0174B6195048AD9E79B9388424B64DAFE15927200571334ADAF2140274BB74675DD86E31B7C69F6CI5h9H" TargetMode="External"/><Relationship Id="rId54" Type="http://schemas.openxmlformats.org/officeDocument/2006/relationships/hyperlink" Target="consultantplus://offline/ref=0174B6195048AD9E79B9388424B64DAFE9502D23057F6E40D2AB180073B42B705A916230B7C698I6hDH" TargetMode="External"/><Relationship Id="rId62" Type="http://schemas.openxmlformats.org/officeDocument/2006/relationships/hyperlink" Target="consultantplus://offline/ref=0174B6195048AD9E79B9388424B64DAFE15927200571334ADAF2140274BB74675DD86E31B7C69C65I5h7H"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6494</Words>
  <Characters>37022</Characters>
  <Application>Microsoft Office Word</Application>
  <DocSecurity>0</DocSecurity>
  <Lines>308</Lines>
  <Paragraphs>86</Paragraphs>
  <ScaleCrop>false</ScaleCrop>
  <Company>SPecialiST RePack</Company>
  <LinksUpToDate>false</LinksUpToDate>
  <CharactersWithSpaces>43430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esipov.ternov</dc:creator>
  <cp:keywords/>
  <dc:description/>
  <cp:lastModifiedBy>esipov.ternov</cp:lastModifiedBy>
  <cp:revision>3</cp:revision>
  <dcterms:created xsi:type="dcterms:W3CDTF">2024-02-02T11:07:00Z</dcterms:created>
  <dcterms:modified xsi:type="dcterms:W3CDTF">2024-02-02T11:07:00Z</dcterms:modified>
</cp:coreProperties>
</file>