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E2" w:rsidRDefault="009546E2" w:rsidP="00130389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433265" w:rsidRDefault="00C922CD" w:rsidP="00613753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6">
        <w:tab/>
      </w:r>
    </w:p>
    <w:p w:rsidR="00FA70BD" w:rsidRPr="00177BB3" w:rsidRDefault="00FA70BD" w:rsidP="00FA70BD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FA70BD" w:rsidRPr="00177BB3" w:rsidRDefault="00FA70BD" w:rsidP="00FA70BD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FA70BD" w:rsidRPr="00177BB3" w:rsidRDefault="00FA70BD" w:rsidP="00FA70BD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FA70BD" w:rsidRPr="00177BB3" w:rsidRDefault="00FA70BD" w:rsidP="00FA70BD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A70BD" w:rsidRPr="00177BB3" w:rsidRDefault="00FA70BD" w:rsidP="00FA70BD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0BD" w:rsidRPr="00177BB3" w:rsidRDefault="00FA70BD" w:rsidP="00FA70BD">
      <w:pPr>
        <w:keepNext/>
        <w:spacing w:after="0" w:line="240" w:lineRule="auto"/>
        <w:ind w:right="3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70BD" w:rsidRPr="00177BB3" w:rsidRDefault="00FA70BD" w:rsidP="00FA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0BD" w:rsidRPr="00177BB3" w:rsidRDefault="00FA70BD" w:rsidP="00460FE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4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60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18.10</w:t>
      </w:r>
      <w:r w:rsidRPr="007E1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.2017 года                                                                                      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60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:rsidR="00FA70BD" w:rsidRPr="00177BB3" w:rsidRDefault="00FA70BD" w:rsidP="00FA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FA70BD" w:rsidRPr="00177BB3" w:rsidRDefault="00FA70BD" w:rsidP="00FA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0BD" w:rsidRPr="00177BB3" w:rsidRDefault="00FA70BD" w:rsidP="00FA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A70BD" w:rsidRPr="00177BB3" w:rsidRDefault="00FA70BD" w:rsidP="00FA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транспортной 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инфраструктуры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proofErr w:type="spellEnd"/>
    </w:p>
    <w:p w:rsidR="00FA70BD" w:rsidRDefault="00FA70BD" w:rsidP="00FA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Терновского муниципального района                                                                Воронежской области на 2017-20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70BD" w:rsidRPr="003941C0" w:rsidRDefault="00FA70BD" w:rsidP="00FA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02" w:rsidRPr="00FA70BD" w:rsidRDefault="00612502" w:rsidP="00FA70BD">
      <w:pPr>
        <w:adjustRightInd w:val="0"/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 принципах организации местного самоуправ</w:t>
      </w:r>
      <w:r w:rsidR="00580FBA"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 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0B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округов», 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77F9E"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proofErr w:type="spellStart"/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77F9E"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FA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612502" w:rsidRPr="00FA70BD" w:rsidRDefault="00612502" w:rsidP="00FA70BD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</w:t>
      </w:r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 </w:t>
      </w:r>
      <w:proofErr w:type="spellStart"/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77F9E"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период с 2017-2027 года.</w:t>
      </w:r>
    </w:p>
    <w:p w:rsidR="00612502" w:rsidRPr="00FA70BD" w:rsidRDefault="00612502" w:rsidP="00FA70BD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Обнародовать настоящее решение и разместить на официальном сайте администрации </w:t>
      </w:r>
      <w:proofErr w:type="spellStart"/>
      <w:r w:rsid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12502" w:rsidRPr="00FA70BD" w:rsidRDefault="00612502" w:rsidP="00FA70BD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обнародования.  </w:t>
      </w:r>
    </w:p>
    <w:p w:rsidR="00612502" w:rsidRPr="00FA70BD" w:rsidRDefault="00612502" w:rsidP="00FA70BD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80FBA" w:rsidRPr="00FA70BD" w:rsidRDefault="00580FBA" w:rsidP="00580FBA">
      <w:pPr>
        <w:shd w:val="clear" w:color="auto" w:fill="FFFFFF"/>
        <w:spacing w:before="326"/>
        <w:ind w:left="14"/>
        <w:rPr>
          <w:rFonts w:ascii="Times New Roman" w:hAnsi="Times New Roman" w:cs="Times New Roman"/>
          <w:b/>
          <w:sz w:val="28"/>
          <w:szCs w:val="28"/>
        </w:rPr>
      </w:pPr>
      <w:r w:rsidRPr="00FA70B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Глава </w:t>
      </w:r>
      <w:proofErr w:type="spellStart"/>
      <w:r w:rsidR="00FA70BD" w:rsidRPr="00FA70B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Есиповского</w:t>
      </w:r>
      <w:proofErr w:type="spellEnd"/>
      <w:r w:rsidRPr="00FA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A70BD"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  <w:r w:rsidRPr="00FA70B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сельского поселения</w:t>
      </w:r>
      <w:r w:rsidRPr="00FA70B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ab/>
        <w:t xml:space="preserve">                                                            </w:t>
      </w:r>
      <w:proofErr w:type="spellStart"/>
      <w:r w:rsidR="00FA70BD" w:rsidRPr="00FA70B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Т.И.Лустина</w:t>
      </w:r>
      <w:proofErr w:type="spellEnd"/>
    </w:p>
    <w:p w:rsidR="00612502" w:rsidRPr="00580FBA" w:rsidRDefault="00612502" w:rsidP="00612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12502" w:rsidRPr="00580FBA" w:rsidRDefault="00612502" w:rsidP="00612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612502" w:rsidRPr="00580FBA" w:rsidRDefault="00FA70BD" w:rsidP="00612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12502" w:rsidRPr="00580FBA" w:rsidRDefault="0087290E" w:rsidP="00612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A19C6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FEF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</w:t>
      </w:r>
      <w:r w:rsid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502" w:rsidRPr="0058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№ </w:t>
      </w:r>
      <w:r w:rsidR="004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80FBA" w:rsidRDefault="00580FBA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502" w:rsidRPr="0087290E" w:rsidRDefault="00612502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612502" w:rsidRPr="0087290E" w:rsidRDefault="0087290E" w:rsidP="00612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</w:t>
      </w:r>
      <w:r w:rsidR="00612502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омплексно</w:t>
      </w: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12502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</w:t>
      </w: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12502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транспортной инфраструктуры </w:t>
      </w:r>
      <w:proofErr w:type="spellStart"/>
      <w:r w:rsidR="00FA70BD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Есиповского</w:t>
      </w:r>
      <w:proofErr w:type="spellEnd"/>
      <w:r w:rsidR="00612502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177F9E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Терновского</w:t>
      </w:r>
      <w:r w:rsidR="00612502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="00580FBA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12502"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период с 2017-2027 год</w:t>
      </w: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ы»</w:t>
      </w:r>
    </w:p>
    <w:p w:rsidR="00580FBA" w:rsidRPr="0087290E" w:rsidRDefault="00580FBA" w:rsidP="0061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4134C9">
      <w:pPr>
        <w:suppressAutoHyphens/>
        <w:spacing w:line="100" w:lineRule="atLeast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87290E" w:rsidRPr="0087290E" w:rsidRDefault="0087290E" w:rsidP="0087290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«комплексного развитие транспортной инфраструктуры на территории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сельского поселения Терновского муниципального района Воронежской области</w:t>
            </w: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2017-2027 годы (далее – Программа)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72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87290E">
                <w:rPr>
                  <w:rFonts w:ascii="Times New Roman" w:eastAsia="Arial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№ 131-ФЗ</w:t>
              </w:r>
            </w:hyperlink>
            <w:r w:rsidRPr="00872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«Об общих принципах организации местного самоуправления в Российской Федерации,</w:t>
            </w: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Pr="0087290E">
              <w:rPr>
                <w:rFonts w:ascii="Times New Roman" w:eastAsia="Arial" w:hAnsi="Times New Roman" w:cs="Times New Roman"/>
                <w:spacing w:val="6"/>
                <w:kern w:val="1"/>
                <w:sz w:val="24"/>
                <w:szCs w:val="24"/>
                <w:lang w:eastAsia="ar-SA"/>
              </w:rPr>
              <w:t>Есиповского</w:t>
            </w:r>
            <w:proofErr w:type="spellEnd"/>
            <w:r w:rsidRPr="0087290E">
              <w:rPr>
                <w:rFonts w:ascii="Times New Roman" w:eastAsia="Arial" w:hAnsi="Times New Roman" w:cs="Times New Roman"/>
                <w:spacing w:val="6"/>
                <w:kern w:val="1"/>
                <w:sz w:val="24"/>
                <w:szCs w:val="24"/>
                <w:lang w:eastAsia="ar-SA"/>
              </w:rPr>
              <w:t xml:space="preserve"> сельского поселения</w:t>
            </w:r>
            <w:proofErr w:type="gram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, Генеральный план </w:t>
            </w:r>
            <w:proofErr w:type="spellStart"/>
            <w:r w:rsidRPr="0087290E">
              <w:rPr>
                <w:rFonts w:ascii="Times New Roman" w:eastAsia="Arial" w:hAnsi="Times New Roman" w:cs="Times New Roman"/>
                <w:spacing w:val="6"/>
                <w:kern w:val="1"/>
                <w:sz w:val="24"/>
                <w:szCs w:val="24"/>
                <w:lang w:eastAsia="ar-SA"/>
              </w:rPr>
              <w:t>Есиповского</w:t>
            </w:r>
            <w:proofErr w:type="spellEnd"/>
            <w:r w:rsidRPr="0087290E">
              <w:rPr>
                <w:rFonts w:ascii="Times New Roman" w:eastAsia="Arial" w:hAnsi="Times New Roman" w:cs="Times New Roman"/>
                <w:spacing w:val="6"/>
                <w:kern w:val="1"/>
                <w:sz w:val="24"/>
                <w:szCs w:val="24"/>
                <w:lang w:eastAsia="ar-SA"/>
              </w:rPr>
              <w:t xml:space="preserve"> сельского поселения Терновского муниципального  района Воронежской области</w:t>
            </w: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местонахождение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сельского поселения Терновского муниципального района Воронежской области</w:t>
            </w: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адрес: 397100 Воронежская обл., Терновский р-н,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Юбилейная, 1..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местонахождение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сельского поселения Терновского муниципального района Воронежской области</w:t>
            </w: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адрес: : 397100 Воронежская обл., Терновский р-н,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Юбилейная, 1.</w:t>
            </w:r>
          </w:p>
        </w:tc>
      </w:tr>
      <w:tr w:rsidR="0087290E" w:rsidRPr="0087290E" w:rsidTr="00D3774C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транспортной инфраструктуры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87290E" w:rsidRPr="0087290E" w:rsidRDefault="0087290E" w:rsidP="0087290E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увеличение протяженности дорог с твердым покрытием;</w:t>
            </w:r>
          </w:p>
          <w:p w:rsidR="0087290E" w:rsidRPr="0087290E" w:rsidRDefault="0087290E" w:rsidP="0087290E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 населения качественными услугами транспортной инфраструктуры;</w:t>
            </w:r>
          </w:p>
          <w:p w:rsidR="0087290E" w:rsidRPr="0087290E" w:rsidRDefault="0087290E" w:rsidP="0087290E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безопасности дорожного движения. 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2027  годы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Укрупненное описание запланированных </w:t>
            </w: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87290E" w:rsidRPr="0087290E" w:rsidRDefault="0087290E" w:rsidP="008729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</w:t>
            </w:r>
            <w:r w:rsidRPr="00872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240" w:lineRule="atLeast"/>
              <w:ind w:right="30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90E" w:rsidRPr="0087290E" w:rsidRDefault="0087290E" w:rsidP="0087290E">
            <w:pPr>
              <w:spacing w:after="0" w:line="240" w:lineRule="atLeast"/>
              <w:ind w:right="30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финансирования: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      </w:r>
            <w:proofErr w:type="gramEnd"/>
          </w:p>
        </w:tc>
      </w:tr>
      <w:tr w:rsidR="0087290E" w:rsidRPr="0087290E" w:rsidTr="00D3774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обеспечение надежности и безопасности транспортной инфраструктуры.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90E" w:rsidRPr="0087290E" w:rsidRDefault="0087290E" w:rsidP="0087290E">
      <w:pPr>
        <w:shd w:val="clear" w:color="auto" w:fill="FFFFFF"/>
        <w:tabs>
          <w:tab w:val="left" w:pos="284"/>
        </w:tabs>
        <w:spacing w:after="0" w:line="1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574" w:rsidRDefault="00EF2574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574" w:rsidRDefault="00EF2574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574" w:rsidRDefault="00EF2574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574" w:rsidRDefault="00EF2574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574" w:rsidRDefault="00EF2574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574" w:rsidRDefault="00EF2574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1.Характеристика существующего состояния транспортной инфраструктуры </w:t>
      </w:r>
      <w:proofErr w:type="spellStart"/>
      <w:r w:rsidRPr="0087290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сельского поселения</w:t>
      </w: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290E" w:rsidRPr="0087290E" w:rsidRDefault="0087290E" w:rsidP="0087290E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suppressAutoHyphens/>
        <w:spacing w:after="0" w:line="100" w:lineRule="atLeast"/>
        <w:ind w:left="426"/>
        <w:contextualSpacing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87290E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1.1.Социально — экономическое состояние </w:t>
      </w:r>
      <w:proofErr w:type="spellStart"/>
      <w:r w:rsidRPr="0087290E">
        <w:rPr>
          <w:rFonts w:ascii="Times New Roman" w:eastAsia="Calibri" w:hAnsi="Times New Roman" w:cs="Times New Roman"/>
          <w:b/>
          <w:spacing w:val="6"/>
          <w:kern w:val="1"/>
          <w:sz w:val="24"/>
          <w:szCs w:val="24"/>
          <w:lang w:eastAsia="ar-SA"/>
        </w:rPr>
        <w:t>Есиповского</w:t>
      </w:r>
      <w:proofErr w:type="spellEnd"/>
      <w:r w:rsidRPr="0087290E">
        <w:rPr>
          <w:rFonts w:ascii="Times New Roman" w:eastAsia="Calibri" w:hAnsi="Times New Roman" w:cs="Times New Roman"/>
          <w:b/>
          <w:spacing w:val="6"/>
          <w:kern w:val="1"/>
          <w:sz w:val="24"/>
          <w:szCs w:val="24"/>
          <w:lang w:eastAsia="ar-SA"/>
        </w:rPr>
        <w:t xml:space="preserve"> сельского поселения</w:t>
      </w:r>
      <w:r w:rsidRPr="0087290E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87290E" w:rsidRPr="0087290E" w:rsidRDefault="0087290E" w:rsidP="0087290E">
      <w:pPr>
        <w:shd w:val="clear" w:color="auto" w:fill="FFFFFF"/>
        <w:suppressAutoHyphens/>
        <w:spacing w:after="0" w:line="100" w:lineRule="atLeast"/>
        <w:ind w:left="891"/>
        <w:contextualSpacing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widowControl w:val="0"/>
        <w:suppressAutoHyphens/>
        <w:spacing w:before="280"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87290E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Есиповское</w:t>
      </w:r>
      <w:r w:rsidRPr="0087290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сельское поселение расположено в северной части </w:t>
      </w: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Терновского</w:t>
      </w:r>
      <w:r w:rsidRPr="0087290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proofErr w:type="gramStart"/>
      <w:r w:rsidRPr="0087290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муниципального</w:t>
      </w:r>
      <w:proofErr w:type="gramEnd"/>
      <w:r w:rsidRPr="0087290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района. Территория поселения граничит: на севере с Тамбовской областью, на востоке и юге с Терновским сельским поселением, на западе с </w:t>
      </w:r>
      <w:proofErr w:type="spellStart"/>
      <w:r w:rsidRPr="0087290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Русановским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сельским поселением Терновского муниципального района Воронежской области.</w:t>
      </w:r>
    </w:p>
    <w:p w:rsidR="0087290E" w:rsidRPr="0087290E" w:rsidRDefault="0087290E" w:rsidP="0087290E">
      <w:pPr>
        <w:widowControl w:val="0"/>
        <w:suppressAutoHyphens/>
        <w:spacing w:before="280"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24550" cy="3400425"/>
            <wp:effectExtent l="0" t="0" r="0" b="9525"/>
            <wp:docPr id="1" name="Рисунок 1" descr="Описание: C:\Users\gip\Desktop\Есиповское п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ip\Desktop\Есиповское пос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0E" w:rsidRPr="0087290E" w:rsidRDefault="0087290E" w:rsidP="0087290E">
      <w:pPr>
        <w:widowControl w:val="0"/>
        <w:suppressAutoHyphens/>
        <w:spacing w:before="280" w:after="0" w:line="240" w:lineRule="auto"/>
        <w:jc w:val="center"/>
        <w:rPr>
          <w:rFonts w:ascii="Times New Roman" w:eastAsia="Lucida Sans Unicode" w:hAnsi="Times New Roman" w:cs="Tahoma"/>
          <w:bCs/>
          <w:i/>
          <w:iCs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bCs/>
          <w:i/>
          <w:iCs/>
          <w:color w:val="000000"/>
          <w:sz w:val="24"/>
          <w:szCs w:val="24"/>
          <w:lang w:bidi="en-US"/>
        </w:rPr>
        <w:t xml:space="preserve">Местоположение </w:t>
      </w:r>
      <w:proofErr w:type="spellStart"/>
      <w:r w:rsidRPr="0087290E">
        <w:rPr>
          <w:rFonts w:ascii="Times New Roman" w:eastAsia="Lucida Sans Unicode" w:hAnsi="Times New Roman" w:cs="Tahoma"/>
          <w:bCs/>
          <w:i/>
          <w:iCs/>
          <w:color w:val="000000"/>
          <w:sz w:val="24"/>
          <w:szCs w:val="24"/>
          <w:lang w:bidi="en-US"/>
        </w:rPr>
        <w:t>Есиповского</w:t>
      </w:r>
      <w:proofErr w:type="spellEnd"/>
      <w:r w:rsidRPr="0087290E">
        <w:rPr>
          <w:rFonts w:ascii="Times New Roman" w:eastAsia="Lucida Sans Unicode" w:hAnsi="Times New Roman" w:cs="Tahoma"/>
          <w:bCs/>
          <w:i/>
          <w:iCs/>
          <w:color w:val="000000"/>
          <w:sz w:val="24"/>
          <w:szCs w:val="24"/>
          <w:lang w:bidi="en-US"/>
        </w:rPr>
        <w:t xml:space="preserve"> сельского поселения в современном административно-территориальном устройстве Терновского муниципального района</w:t>
      </w:r>
    </w:p>
    <w:p w:rsidR="0087290E" w:rsidRPr="0087290E" w:rsidRDefault="0087290E" w:rsidP="0087290E">
      <w:pPr>
        <w:widowControl w:val="0"/>
        <w:tabs>
          <w:tab w:val="left" w:pos="700"/>
        </w:tabs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</w:p>
    <w:p w:rsidR="0087290E" w:rsidRPr="0087290E" w:rsidRDefault="0087290E" w:rsidP="0087290E">
      <w:pPr>
        <w:widowControl w:val="0"/>
        <w:tabs>
          <w:tab w:val="left" w:pos="700"/>
        </w:tabs>
        <w:suppressAutoHyphens/>
        <w:spacing w:after="0" w:line="240" w:lineRule="auto"/>
        <w:ind w:firstLine="738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На территории сельского поселения расположено четыре населенных пункта – поселок </w:t>
      </w:r>
      <w:proofErr w:type="spellStart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Есипово</w:t>
      </w:r>
      <w:proofErr w:type="spellEnd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, деревня Дмитриевка, деревня Орловка и деревня </w:t>
      </w:r>
      <w:proofErr w:type="spellStart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Чубровка</w:t>
      </w:r>
      <w:proofErr w:type="spellEnd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. Поселок </w:t>
      </w:r>
      <w:proofErr w:type="spellStart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Есипово</w:t>
      </w:r>
      <w:proofErr w:type="spellEnd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 является административным центром </w:t>
      </w:r>
      <w:proofErr w:type="spellStart"/>
      <w:r w:rsidRPr="0087290E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Есиповского</w:t>
      </w:r>
      <w:proofErr w:type="spellEnd"/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 сельского поселения. Он расположен в северной части Терновского района в 10 км от районного центра – </w:t>
      </w:r>
      <w:r w:rsidRPr="0087290E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села Терновка.</w:t>
      </w:r>
    </w:p>
    <w:p w:rsidR="0087290E" w:rsidRPr="0087290E" w:rsidRDefault="0087290E" w:rsidP="0087290E">
      <w:pPr>
        <w:widowControl w:val="0"/>
        <w:tabs>
          <w:tab w:val="left" w:pos="700"/>
        </w:tabs>
        <w:suppressAutoHyphens/>
        <w:spacing w:after="0" w:line="240" w:lineRule="auto"/>
        <w:ind w:firstLine="738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Общая площадь территории поселения согласно приложению к закону Воронежской области </w:t>
      </w:r>
      <w:r w:rsidRPr="0087290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>от 15.10.2004 № 63-ОЗ "Об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области" составляет 9051,43 га (8882 га – согласно данным паспорта муниципального образования).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Значительную часть территории в границах муниципального образования занимают земли сельскохозяйственного назначения. Отличительной особенностью планировочной структуры сельского поселения является наличие на его территории крупных лесных массивов. Поверхностные воды представлены реками </w:t>
      </w:r>
      <w:proofErr w:type="spellStart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Савала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</w:t>
      </w:r>
      <w:proofErr w:type="spellStart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Гнилуша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</w:t>
      </w:r>
      <w:proofErr w:type="spellStart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Шинокость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водотоками постоянными и пересыхающими, имеются пруды и пойменные озера. Долины реки </w:t>
      </w:r>
      <w:proofErr w:type="spellStart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Савала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обладают большой рекреационной ценностью. </w:t>
      </w: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располагаются земли многопрофильной рекреации. </w:t>
      </w:r>
      <w:r w:rsidRPr="0087290E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Есиповское</w:t>
      </w: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сельское поселение расположено в окружении выразительного ландшафта и памятников археологии.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 севера на юг территорию муниципального образования пересекает участок Юго-восточной железной дороги Грязи - Поворино.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По территории </w:t>
      </w:r>
      <w:proofErr w:type="spellStart"/>
      <w:r w:rsidRPr="0087290E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Есиповского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сельского поселения проходят следующие автомобильные дороги общего пользования регионального значения: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20 ОП РЗ КВ6-0 «Эртиль - Терновка» - Жердевка;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>20 ОП РЗ КВ37-0 Эртиль – Терновка;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20 ОП РЗ Н4-30 «Эртил</w:t>
      </w:r>
      <w:proofErr w:type="gramStart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ь-</w:t>
      </w:r>
      <w:proofErr w:type="gram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Терновка» - грузовой двор;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20 ОП РЗ Н8-30 «Эртиль - Терновка» - Жердевка» - д. </w:t>
      </w:r>
      <w:proofErr w:type="spellStart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Чубровка</w:t>
      </w:r>
      <w:proofErr w:type="spellEnd"/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.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7290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Наличие благоприятных градостроительных предпосылок (удобные транспортные связи, территориальные ресурсы, значительный рекреационный потенциал и прочее) способствует превращению территории в современное муниципальное образование.</w:t>
      </w:r>
    </w:p>
    <w:p w:rsidR="0087290E" w:rsidRPr="0087290E" w:rsidRDefault="0087290E" w:rsidP="0087290E">
      <w:pPr>
        <w:shd w:val="clear" w:color="auto" w:fill="FFFFFF"/>
        <w:spacing w:after="0" w:line="100" w:lineRule="atLeast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spacing w:after="0" w:line="100" w:lineRule="atLeast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shd w:val="clear" w:color="auto" w:fill="FFFFFF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 Характеристика деятельности в сфере транспорта, оценка транспортного спроса.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Транспортно-экономические связи </w:t>
      </w:r>
      <w:proofErr w:type="spellStart"/>
      <w:r w:rsidRPr="008729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сельского поселения</w:t>
      </w: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осуществляются автомобильным и железнодорожным видами транспорта. Основным видом пассажирского транспорта поселения является автобусное сообщение. В населенных пунктах регулярный </w:t>
      </w:r>
      <w:proofErr w:type="spellStart"/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внутрисельский</w:t>
      </w:r>
      <w:proofErr w:type="spellEnd"/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</w:t>
      </w:r>
      <w:r w:rsidRPr="0087290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Юго-восточная железная дорога Грязи – Поворино осуществляет перевозку пассажиров дальнего следования.</w:t>
      </w: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87290E" w:rsidRPr="0087290E" w:rsidRDefault="0087290E" w:rsidP="0087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87290E" w:rsidRPr="0087290E" w:rsidRDefault="0087290E" w:rsidP="0087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выделить основные группы объектов тяготения: </w:t>
      </w:r>
    </w:p>
    <w:p w:rsidR="0087290E" w:rsidRPr="0087290E" w:rsidRDefault="0087290E" w:rsidP="0087290E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объекты социально сферы;</w:t>
      </w:r>
    </w:p>
    <w:p w:rsidR="0087290E" w:rsidRPr="0087290E" w:rsidRDefault="0087290E" w:rsidP="0087290E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объекты трудовой деятельности</w:t>
      </w:r>
    </w:p>
    <w:p w:rsidR="0087290E" w:rsidRPr="0087290E" w:rsidRDefault="0087290E" w:rsidP="0087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узловые объекты транспортной инфраструктуры.</w:t>
      </w:r>
    </w:p>
    <w:p w:rsidR="0087290E" w:rsidRPr="0087290E" w:rsidRDefault="0087290E" w:rsidP="0087290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Транспортная инфраструктура.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Транспортная инфраструктура - совокупность всех отраслей и предприятий транспорта: как выполняющих перевозки, так и обеспечивающих их выполнение и обслуживание, совместно с дорожной инфраструктурой. 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 xml:space="preserve">В состав </w:t>
      </w:r>
      <w:r w:rsidRPr="0087290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транспортной инфраструктуры входит трубопроводный транспорт.</w:t>
      </w: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территорию сельского поселения проходит магистральный газопровод-отвод.</w:t>
      </w:r>
    </w:p>
    <w:p w:rsidR="0087290E" w:rsidRPr="0087290E" w:rsidRDefault="0087290E" w:rsidP="0087290E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Автомобильный транспорт. </w:t>
      </w:r>
      <w:r w:rsidRPr="0087290E">
        <w:rPr>
          <w:rFonts w:ascii="TimesNewRomanPSMT" w:eastAsia="Times New Roman" w:hAnsi="TimesNewRomanPSMT" w:cs="TimesNewRomanPSMT"/>
          <w:sz w:val="24"/>
          <w:szCs w:val="24"/>
        </w:rPr>
        <w:t xml:space="preserve">Сеть автомобильных дорог представлена региональными автодорогами общего пользования. </w:t>
      </w: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Их характеристики представлены в таблице (согласно Постановлению администрации Воронежской области от 30 декабря 2005 г. № 1239 «Об утверждении показателей отнесения автомобильных дорог общего пользования к собственности Воронежской области»).</w:t>
      </w: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3544"/>
        <w:gridCol w:w="992"/>
        <w:gridCol w:w="851"/>
        <w:gridCol w:w="850"/>
        <w:gridCol w:w="1275"/>
      </w:tblGrid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Шифр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дороги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Наименование дороги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Начало,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км</w:t>
            </w:r>
            <w:proofErr w:type="gramEnd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 +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Конец,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км</w:t>
            </w:r>
            <w:proofErr w:type="gramEnd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 +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всего,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категория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КВ6-0 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"Эртиль - Терновка" - Жердевка          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9.300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9.300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IV    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КВ37-0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Эртиль - Терновка                       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37.250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75.340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38.090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III    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Н4-30 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"Эртиль - Терновка"- груз</w:t>
            </w:r>
            <w:proofErr w:type="gramStart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proofErr w:type="gram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вор         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1.132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1.132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IV    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Н8-30 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"Эртиль - Терновка" - Жердевка" - д. </w:t>
            </w:r>
            <w:proofErr w:type="spellStart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Чубровка</w:t>
            </w:r>
            <w:proofErr w:type="spell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4.700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4.700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IV    </w:t>
            </w:r>
          </w:p>
        </w:tc>
      </w:tr>
    </w:tbl>
    <w:p w:rsidR="0087290E" w:rsidRPr="0087290E" w:rsidRDefault="0087290E" w:rsidP="00872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7290E" w:rsidRPr="0087290E" w:rsidRDefault="0087290E" w:rsidP="0087290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</w:pPr>
      <w:r w:rsidRPr="0087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Улично-дорожная сеть</w:t>
      </w:r>
      <w:r w:rsidRPr="0087290E">
        <w:rPr>
          <w:rFonts w:ascii="Arial" w:eastAsia="Times New Roman" w:hAnsi="Arial" w:cs="Arial"/>
          <w:b/>
          <w:bCs/>
          <w:color w:val="000000"/>
          <w:sz w:val="24"/>
          <w:szCs w:val="24"/>
          <w:lang w:bidi="en-US"/>
        </w:rPr>
        <w:t xml:space="preserve">. </w:t>
      </w:r>
      <w:r w:rsidRPr="00872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Улично-дорожная сеть населенных пунктов представляет собой непрерывную систему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сельского поселения выделяют следующие категории сельских улиц и дорог: поселковая дорога, главная улица, улица </w:t>
      </w:r>
      <w:proofErr w:type="gramStart"/>
      <w:r w:rsidRPr="00872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в</w:t>
      </w:r>
      <w:proofErr w:type="gramEnd"/>
      <w:r w:rsidRPr="00872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proofErr w:type="gramStart"/>
      <w:r w:rsidRPr="00872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жилой</w:t>
      </w:r>
      <w:proofErr w:type="gramEnd"/>
      <w:r w:rsidRPr="00872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застройке основная и второстепенная (переулок), проезд, хозяйственный проезд, скотопрогон.</w:t>
      </w:r>
    </w:p>
    <w:p w:rsidR="0087290E" w:rsidRPr="0087290E" w:rsidRDefault="0087290E" w:rsidP="0087290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Главными улицами п.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Есипово</w:t>
      </w:r>
      <w:proofErr w:type="spellEnd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являются ул. Линейная, Садовая, Ленинская, Новая, Советская, Октябрьская.</w:t>
      </w:r>
      <w:proofErr w:type="gramEnd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Остальные улицы либо дублируют основные направления, либо </w:t>
      </w:r>
      <w:proofErr w:type="gramStart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выполняют роль</w:t>
      </w:r>
      <w:proofErr w:type="gramEnd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проездов к местам проживания. В д.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Чубровка</w:t>
      </w:r>
      <w:proofErr w:type="spellEnd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д. Орловка улицы названий не имеют. Твердое покрытие имеют улицы Ленинская, Октябрьская, Гагарина, Мира, Проезжая. Улицы Советская, Линейная, Молодежная, пер. Рабочий в п.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Есипово</w:t>
      </w:r>
      <w:proofErr w:type="spellEnd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улицы в д. </w:t>
      </w:r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Орловка и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Чубровка</w:t>
      </w:r>
      <w:proofErr w:type="spellEnd"/>
      <w:r w:rsidRPr="0087290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имеют твердое покрытие частично.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87290E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Перечень улиц населенных пунктов </w:t>
      </w:r>
      <w:proofErr w:type="spellStart"/>
      <w:r w:rsidRPr="0087290E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Есиповского</w:t>
      </w:r>
      <w:proofErr w:type="spellEnd"/>
      <w:r w:rsidRPr="0087290E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сельского поселения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87290E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(по данным, предоставленным администрацией сельского поселения)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912"/>
        <w:gridCol w:w="1714"/>
        <w:gridCol w:w="1542"/>
        <w:gridCol w:w="1542"/>
        <w:gridCol w:w="1500"/>
      </w:tblGrid>
      <w:tr w:rsidR="0087290E" w:rsidRPr="0087290E" w:rsidTr="00D3774C">
        <w:trPr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 улицы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Ширина (м)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Протяженность улицы (</w:t>
            </w:r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км</w:t>
            </w:r>
            <w:proofErr w:type="gramEnd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), в </w:t>
            </w:r>
            <w:proofErr w:type="spellStart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т.ч</w:t>
            </w:r>
            <w:proofErr w:type="spellEnd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Асфальто</w:t>
            </w:r>
            <w:proofErr w:type="spellEnd"/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-бетонные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Грунтовые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Общая длина</w:t>
            </w:r>
          </w:p>
        </w:tc>
      </w:tr>
      <w:tr w:rsidR="0087290E" w:rsidRPr="0087290E" w:rsidTr="00D3774C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п. </w:t>
            </w:r>
            <w:proofErr w:type="spellStart"/>
            <w:r w:rsidRPr="0087290E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Есипово</w:t>
            </w:r>
            <w:proofErr w:type="spellEnd"/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Советская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6-4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Новая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Свободы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Ленинская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Октябрьская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Садовая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Линейная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4-5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3,94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Лесная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4-6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2,25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Гагарина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Молодежная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Мира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Юбилейная 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Рабочий переулок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Дома мясокомбината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87290E" w:rsidRPr="0087290E" w:rsidTr="00D3774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Проезжая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87290E" w:rsidRPr="0087290E" w:rsidTr="00D3774C">
        <w:trPr>
          <w:jc w:val="center"/>
        </w:trPr>
        <w:tc>
          <w:tcPr>
            <w:tcW w:w="3453" w:type="dxa"/>
            <w:gridSpan w:val="2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д. </w:t>
            </w:r>
            <w:proofErr w:type="spellStart"/>
            <w:r w:rsidRPr="0087290E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Чубровка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1,5</w:t>
            </w:r>
          </w:p>
        </w:tc>
      </w:tr>
      <w:tr w:rsidR="0087290E" w:rsidRPr="0087290E" w:rsidTr="00D3774C">
        <w:trPr>
          <w:jc w:val="center"/>
        </w:trPr>
        <w:tc>
          <w:tcPr>
            <w:tcW w:w="3453" w:type="dxa"/>
            <w:gridSpan w:val="2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д. Орловка</w:t>
            </w:r>
          </w:p>
        </w:tc>
        <w:tc>
          <w:tcPr>
            <w:tcW w:w="1665" w:type="dxa"/>
            <w:shd w:val="clear" w:color="auto" w:fill="auto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4-6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87290E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1,5</w:t>
            </w:r>
          </w:p>
        </w:tc>
      </w:tr>
    </w:tbl>
    <w:p w:rsidR="0087290E" w:rsidRPr="0087290E" w:rsidRDefault="0087290E" w:rsidP="008729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п.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Есипово</w:t>
      </w:r>
      <w:proofErr w:type="spellEnd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улицы требуют ремонта покрытия: Молодежная – 0,3 км, Гагарина и Линейная – частично.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полномочия органов местного самоуправления входят вопросы содержания и </w:t>
      </w:r>
      <w:proofErr w:type="gram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</w:t>
      </w:r>
      <w:proofErr w:type="gramEnd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автомобильных дорог общего пользования, мостов и иных транспортных инженерных сооружений в границах населенных пунктов, а также предоставления транспортных услуг населению и организация транспортного обслуживания. В населенных пунктах имеются мосты, требующие проведения ремонтных работ.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населенных пунктов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улично-дорожная сеть нуждается в расширении и благоустройстве: требуется укладка асфальтобетонного покрытия на улицах с грунтовым покрытием,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Общественный пассажирский транспорт. Индивидуальный транспорт.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Важное значение</w:t>
      </w:r>
      <w:proofErr w:type="gram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для обеспечения жизнедеятельности поселения имеет общественный пассажирский транспорт. Пассажирские перевозки в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Есиповском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сельском поселении обеспечивает </w:t>
      </w:r>
      <w:proofErr w:type="spell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Терновское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МУП «</w:t>
      </w:r>
      <w:proofErr w:type="spell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Транссервис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». 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В настоящее время Есиповское сельское поселение обслуживается ежедневными автобусными маршрутами «</w:t>
      </w:r>
      <w:proofErr w:type="spell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Есипово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- Терновка», «Терновка - </w:t>
      </w:r>
      <w:proofErr w:type="spell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Есипово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», «Воронеж - Жердевка», «Жердевка - Воронеж» (периодичность движения – 1 раз в день). Существующий транспорт удовлетворяет потребности населения в пассажирских перевозках. Дополнительные транспортные маршруты не требуются.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</w:t>
      </w:r>
      <w:proofErr w:type="spell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Есиповском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сельском поселении имеются четыре автобусные остановки пассажирского транспорта. Все остановки оборудованы стационарными остановочными павильонами. Требуется дополнительная остановка общественного транспорта в п. </w:t>
      </w:r>
      <w:proofErr w:type="spell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Есипово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на ул. Мира и Советская.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пассажирского транспорта общественного пользования используется и  индивидуальный автомобильный транспорт. Хранение индивидуальных автомобилей осуществляется на придомовых участках. Открытых площадок для хранения индивидуального транспорта на территории населенных пунктов нет. Специально оборудованные площадки для временной парковки автотранспорта также отсутствуют.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Проблемы транспортной инфраструктуры сельского поселения:</w:t>
      </w:r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Требуется укладка асфальтобетонного покрытия на улицах населенных</w:t>
      </w:r>
      <w:proofErr w:type="gramStart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</w:t>
      </w:r>
      <w:proofErr w:type="gramEnd"/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Требуется реконструкция асфальтового покрытия улиц </w:t>
      </w: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Молодежная, Мира, Гагарина и Линейная в п.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Есипово</w:t>
      </w:r>
      <w:proofErr w:type="spellEnd"/>
      <w:r w:rsidRPr="008729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Требуется устройство дополнительной </w:t>
      </w:r>
      <w:proofErr w:type="spellStart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остановоки</w:t>
      </w:r>
      <w:proofErr w:type="spellEnd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общественного транспорта в п. </w:t>
      </w:r>
      <w:proofErr w:type="spellStart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Есипово</w:t>
      </w:r>
      <w:proofErr w:type="spellEnd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улице </w:t>
      </w:r>
      <w:proofErr w:type="gramStart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Советская</w:t>
      </w:r>
      <w:proofErr w:type="gramEnd"/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Требуется ограничение дорожного полотна</w:t>
      </w:r>
      <w:r w:rsidRPr="008729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Требуется формирование пешеходных тротуаров;</w:t>
      </w:r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Общественные зоны необходимо оборудовать парковками и стоянками автотранспорта;</w:t>
      </w:r>
    </w:p>
    <w:p w:rsidR="0087290E" w:rsidRPr="0087290E" w:rsidRDefault="0087290E" w:rsidP="0087290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290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Требуется озеленение придорожной территории.</w:t>
      </w:r>
    </w:p>
    <w:p w:rsidR="0087290E" w:rsidRPr="0087290E" w:rsidRDefault="0087290E" w:rsidP="00872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 xml:space="preserve">Все последующие преобразования транспортных сетей и отдельных объектов транспортной инфраструктуры должны планироваться с учетом их высокой  значимости в развитии </w:t>
      </w:r>
      <w:proofErr w:type="spellStart"/>
      <w:proofErr w:type="gramStart"/>
      <w:r w:rsidRPr="0087290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>социо</w:t>
      </w:r>
      <w:proofErr w:type="spellEnd"/>
      <w:r w:rsidRPr="0087290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>-культурного</w:t>
      </w:r>
      <w:proofErr w:type="gramEnd"/>
      <w:r w:rsidRPr="0087290E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 xml:space="preserve"> каркаса сельского поселения.</w:t>
      </w:r>
    </w:p>
    <w:p w:rsidR="0087290E" w:rsidRPr="0087290E" w:rsidRDefault="0087290E" w:rsidP="0087290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9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7290E" w:rsidRPr="0087290E" w:rsidRDefault="0087290E" w:rsidP="00872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Анализ уровня безопасности дорожного движения.</w:t>
      </w:r>
    </w:p>
    <w:p w:rsidR="0087290E" w:rsidRPr="0087290E" w:rsidRDefault="0087290E" w:rsidP="0087290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87290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выливом</w:t>
      </w:r>
      <w:proofErr w:type="spellEnd"/>
      <w:r w:rsidRPr="0087290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значения. </w:t>
      </w:r>
    </w:p>
    <w:p w:rsidR="0087290E" w:rsidRPr="0087290E" w:rsidRDefault="0087290E" w:rsidP="0087290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 водителями, а именно «не соответствие скорости конкретным условиям» и </w:t>
      </w:r>
      <w:r w:rsidRPr="008729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«нарушение правил расположения транспортного средства на проезжей части».</w:t>
      </w:r>
    </w:p>
    <w:p w:rsidR="0087290E" w:rsidRPr="0087290E" w:rsidRDefault="0087290E" w:rsidP="0087290E">
      <w:pPr>
        <w:suppressAutoHyphens/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1.5. Оценка уровня негативного воздействия транспортной инфраструктуры на окружающую среду, безопасность и здоровье человека.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Рассмотрим характерные факторы, неблагоприятно влияющие на окружающую среду и здоровье.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>Загрязнение атмосферы.</w:t>
      </w: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диоксин</w:t>
      </w:r>
      <w:proofErr w:type="spell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распираторным</w:t>
      </w:r>
      <w:proofErr w:type="spell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аллергическим заболеваниям.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>Воздействие шума.</w:t>
      </w: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сердечно-сосудистых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дорожно-транспортно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1.6. Характеристика существующих условий и перспектив развития и размещения транспортной инфраструктуры поселения</w:t>
      </w: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tabs>
          <w:tab w:val="left" w:pos="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</w:pPr>
      <w:r w:rsidRPr="0087290E">
        <w:rPr>
          <w:rFonts w:ascii="Times New Roman" w:eastAsia="Times New Roman" w:hAnsi="Times New Roman" w:cs="Arial"/>
          <w:kern w:val="1"/>
          <w:sz w:val="24"/>
          <w:szCs w:val="24"/>
        </w:rPr>
        <w:lastRenderedPageBreak/>
        <w:t xml:space="preserve">Объектом федерального значения на территории сельского поселения является </w:t>
      </w:r>
      <w:r w:rsidRPr="0087290E">
        <w:rPr>
          <w:rFonts w:ascii="Times New Roman" w:eastAsia="Times New Roman" w:hAnsi="Times New Roman" w:cs="Arial"/>
          <w:bCs/>
          <w:iCs/>
          <w:kern w:val="1"/>
          <w:sz w:val="24"/>
          <w:szCs w:val="24"/>
          <w:shd w:val="clear" w:color="auto" w:fill="FFFFFF"/>
        </w:rPr>
        <w:t xml:space="preserve">железнодорожная ветка ЮВЖД «Грязи – Поворино», </w:t>
      </w:r>
      <w:r w:rsidRPr="0087290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регионального значения на территории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 поселения относятся региональные автодороги,</w:t>
      </w:r>
      <w:r w:rsidRPr="0087290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  <w:t xml:space="preserve"> содержание и развитие которых осуществляется за счет средств областного бюджета.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</w:pPr>
      <w:r w:rsidRPr="0087290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  <w:t>Общая протяж</w:t>
      </w: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ённость дорог </w:t>
      </w:r>
      <w:proofErr w:type="spellStart"/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сельского поселения, находящихся в  региональной собственности, </w:t>
      </w:r>
      <w:r w:rsidRPr="0087290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  <w:t xml:space="preserve">составляет 53,222 км. Дороги относятся к </w:t>
      </w: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III и I</w:t>
      </w:r>
      <w:r w:rsidRPr="0087290E">
        <w:rPr>
          <w:rFonts w:ascii="Times New Roman" w:eastAsia="Arial Unicode MS" w:hAnsi="Times New Roman" w:cs="Times New Roman"/>
          <w:kern w:val="1"/>
          <w:sz w:val="24"/>
          <w:szCs w:val="24"/>
          <w:lang w:val="en-US"/>
        </w:rPr>
        <w:t>V</w:t>
      </w:r>
      <w:r w:rsidRPr="0087290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  <w:t xml:space="preserve"> технической категории</w:t>
      </w:r>
      <w:r w:rsidRPr="0087290E">
        <w:rPr>
          <w:rFonts w:ascii="Times New Roman" w:eastAsia="Times New Roman" w:hAnsi="Times New Roman" w:cs="Times New Roman"/>
          <w:spacing w:val="-2"/>
          <w:kern w:val="1"/>
          <w:sz w:val="12"/>
          <w:szCs w:val="12"/>
          <w:shd w:val="clear" w:color="auto" w:fill="FFFFFF"/>
        </w:rPr>
        <w:t>.</w:t>
      </w:r>
      <w:r w:rsidRPr="0087290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shd w:val="clear" w:color="auto" w:fill="FFFFFF"/>
        </w:rPr>
        <w:t xml:space="preserve">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</w:rPr>
      </w:pPr>
      <w:r w:rsidRPr="0087290E">
        <w:rPr>
          <w:rFonts w:ascii="Times New Roman" w:eastAsia="Arial Unicode MS" w:hAnsi="Times New Roman" w:cs="Times New Roman"/>
          <w:b/>
          <w:bCs/>
          <w:i/>
          <w:iCs/>
          <w:kern w:val="1"/>
        </w:rPr>
        <w:t xml:space="preserve">Перечень автомобильных дорог общего пользования, являющихся собственностью Воронежской области и  расположенных на территории </w:t>
      </w:r>
      <w:proofErr w:type="spellStart"/>
      <w:r w:rsidRPr="0087290E">
        <w:rPr>
          <w:rFonts w:ascii="Times New Roman" w:eastAsia="Arial Unicode MS" w:hAnsi="Times New Roman" w:cs="Times New Roman"/>
          <w:b/>
          <w:bCs/>
          <w:i/>
          <w:iCs/>
          <w:kern w:val="1"/>
        </w:rPr>
        <w:t>Есиповского</w:t>
      </w:r>
      <w:proofErr w:type="spellEnd"/>
      <w:r w:rsidRPr="0087290E">
        <w:rPr>
          <w:rFonts w:ascii="Times New Roman" w:eastAsia="Arial Unicode MS" w:hAnsi="Times New Roman" w:cs="Times New Roman"/>
          <w:b/>
          <w:bCs/>
          <w:i/>
          <w:iCs/>
          <w:kern w:val="1"/>
        </w:rPr>
        <w:t xml:space="preserve"> сельского поселения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3544"/>
        <w:gridCol w:w="992"/>
        <w:gridCol w:w="851"/>
        <w:gridCol w:w="850"/>
        <w:gridCol w:w="1275"/>
      </w:tblGrid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Шифр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дороги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Наименование дороги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Начало,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км</w:t>
            </w:r>
            <w:proofErr w:type="gramEnd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 +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Конец,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км</w:t>
            </w:r>
            <w:proofErr w:type="gramEnd"/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 +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всего,</w:t>
            </w:r>
          </w:p>
          <w:p w:rsidR="0087290E" w:rsidRPr="0087290E" w:rsidRDefault="0087290E" w:rsidP="00872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7290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категория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КВ6-0 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"Эртиль - Терновка" - Жердевка          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9.300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9.300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IV    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КВ37-0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Эртиль - Терновка                       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37.250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75.340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38.090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III    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Н4-30 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"Эртиль - Терновка"- груз</w:t>
            </w:r>
            <w:proofErr w:type="gramStart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proofErr w:type="gram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вор         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1.132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1.132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IV    </w:t>
            </w:r>
          </w:p>
        </w:tc>
      </w:tr>
      <w:tr w:rsidR="0087290E" w:rsidRPr="0087290E" w:rsidTr="00D3774C">
        <w:trPr>
          <w:cantSplit/>
          <w:trHeight w:val="120"/>
          <w:jc w:val="center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20 ОП РЗ Н8-30     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"Эртиль - Терновка" - Жердевка" - д. </w:t>
            </w:r>
            <w:proofErr w:type="spellStart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Чубровка</w:t>
            </w:r>
            <w:proofErr w:type="spellEnd"/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4.700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4.700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90E" w:rsidRPr="0087290E" w:rsidRDefault="0087290E" w:rsidP="0087290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290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IV    </w:t>
            </w:r>
          </w:p>
        </w:tc>
      </w:tr>
    </w:tbl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1.7. Оценка нормативно-правовой базы, необходимой для функционирования и развития транспортной системы поселения.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1. Градостроительный кодекс РФ от 29.12.2004г. №190-ФЗ (ред. от 30.12.2015г.);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6. Генеральный план </w:t>
      </w:r>
      <w:proofErr w:type="spell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Есиповского</w:t>
      </w:r>
      <w:proofErr w:type="spell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сельского поселения Терновского муниципального района Воронежской области.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2.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2.1. Прогноз социально-экономического и градостроительного развития поселения.</w:t>
      </w:r>
    </w:p>
    <w:p w:rsidR="0087290E" w:rsidRPr="0087290E" w:rsidRDefault="0087290E" w:rsidP="0087290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87290E" w:rsidRPr="0087290E" w:rsidRDefault="0087290E" w:rsidP="00872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расположено 4 населенных пункта, в которых проживает 1785 человека.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87290E" w:rsidRPr="0087290E" w:rsidRDefault="0087290E" w:rsidP="008729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Население </w:t>
      </w:r>
      <w:proofErr w:type="spellStart"/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87290E" w:rsidRPr="0087290E" w:rsidRDefault="0087290E" w:rsidP="008729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87290E" w:rsidRPr="0087290E" w:rsidRDefault="0087290E" w:rsidP="0087290E">
      <w:pPr>
        <w:keepNext/>
        <w:spacing w:after="0" w:line="240" w:lineRule="auto"/>
        <w:ind w:left="1800" w:hanging="18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2.3. Прогноз развития транспортно инфраструктуры по видам транспорта.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автомобильный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Транспортная связь с районным, областным и населенными пунктами будет осуществляться общественным транспортом (автобусное сообщение, такси), внутри населенных пунктов личным транспортом и пешеходное сообщение.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2.4. Прогноз развития дорожной сети поселения.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ремонта</w:t>
      </w:r>
      <w:proofErr w:type="gram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87290E" w:rsidRPr="0087290E" w:rsidRDefault="0087290E" w:rsidP="0087290E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   2.5. Прогноз показателей безопасности дорожного движения. </w:t>
      </w:r>
    </w:p>
    <w:p w:rsidR="0087290E" w:rsidRPr="0087290E" w:rsidRDefault="0087290E" w:rsidP="0087290E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87290E" w:rsidRPr="0087290E" w:rsidRDefault="0087290E" w:rsidP="0087290E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видеофиксации</w:t>
      </w:r>
      <w:proofErr w:type="spell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87290E" w:rsidRPr="0087290E" w:rsidRDefault="0087290E" w:rsidP="0087290E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2.6. Прогноз негативного воздействия транспортной инфраструктуры на окружающую среду и здоровье человека.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87290E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87290E">
        <w:rPr>
          <w:rFonts w:ascii="Times New Roman" w:eastAsia="Arial" w:hAnsi="Times New Roman" w:cs="Times New Roman"/>
          <w:iCs/>
          <w:kern w:val="1"/>
          <w:sz w:val="24"/>
          <w:szCs w:val="24"/>
          <w:lang w:eastAsia="ar-SA"/>
        </w:rPr>
        <w:t>загрязнение атмосферы</w:t>
      </w: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autoSpaceDE w:val="0"/>
        <w:snapToGrid w:val="0"/>
        <w:spacing w:after="12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pacing w:val="-10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b/>
          <w:bCs/>
          <w:iCs/>
          <w:color w:val="000000"/>
          <w:spacing w:val="-10"/>
          <w:kern w:val="1"/>
          <w:sz w:val="24"/>
          <w:szCs w:val="24"/>
        </w:rPr>
        <w:t xml:space="preserve">3. Предложения по обеспечению территории </w:t>
      </w:r>
      <w:proofErr w:type="spellStart"/>
      <w:r w:rsidRPr="0087290E">
        <w:rPr>
          <w:rFonts w:ascii="Times New Roman" w:eastAsia="Arial Unicode MS" w:hAnsi="Times New Roman" w:cs="Times New Roman"/>
          <w:b/>
          <w:bCs/>
          <w:iCs/>
          <w:color w:val="000000"/>
          <w:spacing w:val="-10"/>
          <w:kern w:val="1"/>
          <w:sz w:val="24"/>
          <w:szCs w:val="24"/>
        </w:rPr>
        <w:t>Есиповского</w:t>
      </w:r>
      <w:proofErr w:type="spellEnd"/>
      <w:r w:rsidRPr="0087290E">
        <w:rPr>
          <w:rFonts w:ascii="Times New Roman" w:eastAsia="Arial Unicode MS" w:hAnsi="Times New Roman" w:cs="Times New Roman"/>
          <w:b/>
          <w:bCs/>
          <w:iCs/>
          <w:color w:val="000000"/>
          <w:spacing w:val="-10"/>
          <w:kern w:val="1"/>
          <w:sz w:val="24"/>
          <w:szCs w:val="24"/>
        </w:rPr>
        <w:t xml:space="preserve"> сельского поселения объектами транспортной инфраструктуры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proofErr w:type="gramStart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населенных пунктов поселения,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а также предоставления транспортных услуг населению и организация транспортного обслуживания в границах поселения. </w:t>
      </w:r>
      <w:proofErr w:type="gramEnd"/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 основным мероприятиям по развитию улично-дорожной сети, обеспечивающим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 с целью увеличения ее пропускной способности. Улицы и дороги должны быть запроектированы с учетом внешних и внутренних грузопотоков и противопожарного обслуживания населенных пунктов. Дороги с асфальтовым покрытием предусматриваются на всех улицах. 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Улицы населенных пунктов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</w:rPr>
        <w:t>Есиповского</w:t>
      </w:r>
      <w:proofErr w:type="spellEnd"/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сельского поселения нуждаются в благоустройстве:</w:t>
      </w: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требуется укладка асфальтобетонного покрытия на улицах с грунтовым покрытием, ограничение дорожного полотна, формирование пешеходных тротуаров, организация остановочных пунктов и карманов для парковки легкового транспорта и </w:t>
      </w: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общественного транспорта, озеленение придорожной территории.</w:t>
      </w:r>
    </w:p>
    <w:p w:rsidR="0087290E" w:rsidRPr="0087290E" w:rsidRDefault="0087290E" w:rsidP="00872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7290E">
        <w:rPr>
          <w:rFonts w:ascii="Times New Roman" w:eastAsia="Arial Unicode MS" w:hAnsi="Times New Roman" w:cs="Times New Roman"/>
          <w:kern w:val="1"/>
          <w:sz w:val="24"/>
          <w:szCs w:val="24"/>
        </w:rPr>
        <w:t>Проектом предусматривается приведение всех автодорог сельского поселения в нормативное транспортно-эксплуатационное состояние.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инфраструктуры</w:t>
      </w:r>
      <w:proofErr w:type="gramEnd"/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с последующим выбором предлагаемого к реализации варианта.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эксплутационное</w:t>
      </w:r>
      <w:proofErr w:type="spellEnd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87290E" w:rsidRPr="0087290E" w:rsidRDefault="0087290E" w:rsidP="0087290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5. Перечень мероприятий (инвестиционных проектов) </w:t>
      </w:r>
    </w:p>
    <w:p w:rsidR="0087290E" w:rsidRPr="0087290E" w:rsidRDefault="0087290E" w:rsidP="0087290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по проектированию, строительству, реконструкции объектов транспортной инфраструктуры.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5.1.</w:t>
      </w: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87290E" w:rsidRPr="0087290E" w:rsidRDefault="0087290E" w:rsidP="00872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5.2 Мероприятия по развитию сети дорог поселения.</w:t>
      </w:r>
    </w:p>
    <w:p w:rsidR="0087290E" w:rsidRPr="0087290E" w:rsidRDefault="0087290E" w:rsidP="008729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87290E" w:rsidRPr="0087290E" w:rsidRDefault="0087290E" w:rsidP="0087290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</w:t>
      </w:r>
    </w:p>
    <w:p w:rsidR="0087290E" w:rsidRPr="0087290E" w:rsidRDefault="0087290E" w:rsidP="0087290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программных мероприятий Программы комплексного развития транспортной инфраструктуры на территории </w:t>
      </w:r>
      <w:proofErr w:type="spellStart"/>
      <w:r w:rsidRPr="0087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Pr="0087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gramEnd"/>
    </w:p>
    <w:p w:rsidR="0087290E" w:rsidRPr="0087290E" w:rsidRDefault="0087290E" w:rsidP="0087290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2017 – 2027 годы</w:t>
      </w:r>
    </w:p>
    <w:tbl>
      <w:tblPr>
        <w:tblW w:w="8527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804"/>
        <w:gridCol w:w="2499"/>
        <w:gridCol w:w="1680"/>
        <w:gridCol w:w="3544"/>
      </w:tblGrid>
      <w:tr w:rsidR="0087290E" w:rsidRPr="0087290E" w:rsidTr="00D3774C">
        <w:trPr>
          <w:trHeight w:val="1065"/>
          <w:jc w:val="center"/>
        </w:trPr>
        <w:tc>
          <w:tcPr>
            <w:tcW w:w="80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54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87290E" w:rsidRPr="0087290E" w:rsidTr="00D3774C">
        <w:trPr>
          <w:trHeight w:val="300"/>
          <w:jc w:val="center"/>
        </w:trPr>
        <w:tc>
          <w:tcPr>
            <w:tcW w:w="8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729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ул.Рабочий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сельского поселения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убровка</w:t>
            </w:r>
            <w:proofErr w:type="spellEnd"/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ул.Линейная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ул.Линейная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ул.Дома</w:t>
            </w:r>
            <w:proofErr w:type="spellEnd"/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мясокомбината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рловка</w:t>
            </w:r>
            <w:proofErr w:type="spellEnd"/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</w:tc>
      </w:tr>
      <w:tr w:rsidR="0087290E" w:rsidRPr="0087290E" w:rsidTr="00D3774C">
        <w:trPr>
          <w:trHeight w:val="1187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ул.Дома</w:t>
            </w:r>
            <w:proofErr w:type="spellEnd"/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мясокомбината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</w:tc>
      </w:tr>
      <w:tr w:rsidR="0087290E" w:rsidRPr="0087290E" w:rsidTr="00D3774C">
        <w:trPr>
          <w:trHeight w:val="23"/>
          <w:jc w:val="center"/>
        </w:trPr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E w:val="0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автодороги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90E" w:rsidRPr="0087290E" w:rsidRDefault="0087290E" w:rsidP="008729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</w:p>
        </w:tc>
      </w:tr>
    </w:tbl>
    <w:p w:rsidR="0087290E" w:rsidRPr="0087290E" w:rsidRDefault="0087290E" w:rsidP="008729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widowControl w:val="0"/>
        <w:autoSpaceDE w:val="0"/>
        <w:autoSpaceDN w:val="0"/>
        <w:adjustRightInd w:val="0"/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</w:r>
      <w:proofErr w:type="gramEnd"/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ассигнования, предусмотренные в плановом периоде 2017-2031 годов, будут уточнены при формировании проектов бюджета поселения с учетом  изменения дотации из районного бюджета.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муниципальной программы осуществляется с использованием следующих критериев: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полнота и эффективность использования средств бюджета на реализацию муниципальной программы;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степень достижения планируемых значений показателей муниципальной программы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итоговой оценки эффективности муниципальной программы за отчетный финансовый год осуществляется, раздельно по каждому из критериев оценки эффективности муниципальной программы:</w:t>
      </w:r>
    </w:p>
    <w:p w:rsidR="0087290E" w:rsidRPr="0087290E" w:rsidRDefault="0087290E" w:rsidP="0087290E">
      <w:pPr>
        <w:tabs>
          <w:tab w:val="left" w:pos="3255"/>
        </w:tabs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P2 -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</w:t>
      </w: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итоговой оценки эффективности муниципальной программы.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оценка эффективности муниципальной программы (</w:t>
      </w: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P1 = (</w:t>
      </w: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u) /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Vпл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100%, (1)</w:t>
      </w: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бюджетных средств, направленных на реализацию муниципальной программы за отчетный год;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бюджетных средств на реализацию муниципальной программы в отчетном году;</w:t>
      </w:r>
    </w:p>
    <w:p w:rsidR="0087290E" w:rsidRPr="0087290E" w:rsidRDefault="0087290E" w:rsidP="0087290E">
      <w:pPr>
        <w:numPr>
          <w:ilvl w:val="0"/>
          <w:numId w:val="12"/>
        </w:numPr>
        <w:tabs>
          <w:tab w:val="left" w:pos="220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«положительной экономии».</w:t>
      </w:r>
    </w:p>
    <w:p w:rsidR="0087290E" w:rsidRPr="0087290E" w:rsidRDefault="0087290E" w:rsidP="0087290E">
      <w:pPr>
        <w:numPr>
          <w:ilvl w:val="2"/>
          <w:numId w:val="12"/>
        </w:numPr>
        <w:tabs>
          <w:tab w:val="left" w:pos="362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муниципальная программа выполнена в полном объеме (100%);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муниципальная программа в целом выполнена (от 80% до 100%);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не выполнена (менее 80%).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7.7.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P2 - оценки эффективности муниципальной программы по критерию «степень достижения планируемых значений показателей муниципальной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формуле: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P2 = SUM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N,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 = 1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(2),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исполнение i планируемого значения показателя муниципальной программы за отчетный год в процентах;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планируемых значений показателей муниципальной программы. Исполнение по каждому показателю муниципальной программы за отчетный год осуществляется по формуле:</w:t>
      </w:r>
    </w:p>
    <w:p w:rsidR="0087290E" w:rsidRPr="0087290E" w:rsidRDefault="0087290E" w:rsidP="0087290E">
      <w:pPr>
        <w:tabs>
          <w:tab w:val="left" w:pos="320"/>
        </w:tabs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/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Пiпл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100%,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(3)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- фактическое значение i показателя за отчетный год; </w:t>
      </w: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Пiпл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i показателя на отчетный год.</w:t>
      </w:r>
    </w:p>
    <w:p w:rsidR="0087290E" w:rsidRPr="0087290E" w:rsidRDefault="0087290E" w:rsidP="0087290E">
      <w:pPr>
        <w:numPr>
          <w:ilvl w:val="0"/>
          <w:numId w:val="13"/>
        </w:numPr>
        <w:tabs>
          <w:tab w:val="left" w:pos="681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:rsidR="0087290E" w:rsidRPr="0087290E" w:rsidRDefault="0087290E" w:rsidP="0087290E">
      <w:pPr>
        <w:tabs>
          <w:tab w:val="left" w:pos="340"/>
        </w:tabs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100%.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(4)</w:t>
      </w:r>
    </w:p>
    <w:p w:rsidR="0087290E" w:rsidRPr="0087290E" w:rsidRDefault="0087290E" w:rsidP="0087290E">
      <w:pPr>
        <w:tabs>
          <w:tab w:val="left" w:pos="0"/>
        </w:tabs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:rsidR="0087290E" w:rsidRPr="0087290E" w:rsidRDefault="0087290E" w:rsidP="0087290E">
      <w:pPr>
        <w:tabs>
          <w:tab w:val="left" w:pos="320"/>
        </w:tabs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0%.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(5)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7.8.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перевыполнена (100%);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муниципальная программа выполнена в полном объеме (от 90% до 100%);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муниципальная программа в целом выполнена (от 75% до 95%);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муниципальная программа не выполнена (менее 75%).</w:t>
      </w:r>
    </w:p>
    <w:p w:rsidR="0087290E" w:rsidRPr="0087290E" w:rsidRDefault="0087290E" w:rsidP="0087290E">
      <w:pPr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7.9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Итоговая оценка эффективности муниципальной программы осуществляется по формуле:</w:t>
      </w:r>
    </w:p>
    <w:p w:rsidR="0087290E" w:rsidRPr="0087290E" w:rsidRDefault="0087290E" w:rsidP="0087290E">
      <w:pPr>
        <w:tabs>
          <w:tab w:val="left" w:pos="320"/>
        </w:tabs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(P1 + P2) / 2,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(6)</w:t>
      </w:r>
    </w:p>
    <w:p w:rsidR="0087290E" w:rsidRPr="0087290E" w:rsidRDefault="0087290E" w:rsidP="0087290E">
      <w:pPr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7290E" w:rsidRPr="0087290E" w:rsidRDefault="0087290E" w:rsidP="0087290E">
      <w:pPr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эффективности муниципальной программы за отчетный год.</w:t>
      </w:r>
    </w:p>
    <w:p w:rsidR="0087290E" w:rsidRPr="0087290E" w:rsidRDefault="0087290E" w:rsidP="0087290E">
      <w:pPr>
        <w:tabs>
          <w:tab w:val="left" w:pos="720"/>
          <w:tab w:val="left" w:pos="2720"/>
          <w:tab w:val="left" w:pos="3980"/>
          <w:tab w:val="left" w:pos="5000"/>
          <w:tab w:val="left" w:pos="7020"/>
          <w:tab w:val="left" w:pos="9100"/>
        </w:tabs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7.10.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290E" w:rsidRPr="0087290E" w:rsidRDefault="0087290E" w:rsidP="0087290E">
      <w:pPr>
        <w:tabs>
          <w:tab w:val="left" w:pos="720"/>
          <w:tab w:val="left" w:pos="2720"/>
          <w:tab w:val="left" w:pos="3980"/>
          <w:tab w:val="left" w:pos="5000"/>
          <w:tab w:val="left" w:pos="7020"/>
          <w:tab w:val="left" w:pos="9100"/>
        </w:tabs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муниципальной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 осуществляется по следующим критериям:</w:t>
      </w:r>
    </w:p>
    <w:p w:rsidR="0087290E" w:rsidRPr="0087290E" w:rsidRDefault="0087290E" w:rsidP="0087290E">
      <w:pPr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высокоэффективная (&gt; 100%);</w:t>
      </w:r>
    </w:p>
    <w:p w:rsidR="0087290E" w:rsidRPr="0087290E" w:rsidRDefault="0087290E" w:rsidP="0087290E">
      <w:pPr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(&gt;90%- &lt;100%);</w:t>
      </w:r>
    </w:p>
    <w:p w:rsidR="0087290E" w:rsidRPr="0087290E" w:rsidRDefault="0087290E" w:rsidP="0087290E">
      <w:pPr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 эффективная (&gt;75%-&lt;90%);</w:t>
      </w:r>
    </w:p>
    <w:p w:rsidR="0087290E" w:rsidRPr="0087290E" w:rsidRDefault="0087290E" w:rsidP="0087290E">
      <w:pPr>
        <w:tabs>
          <w:tab w:val="left" w:pos="2100"/>
        </w:tabs>
        <w:spacing w:after="0" w:line="240" w:lineRule="auto"/>
        <w:ind w:right="8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неэффективная (&lt;75%).</w:t>
      </w: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</w:p>
    <w:p w:rsidR="0087290E" w:rsidRPr="0087290E" w:rsidRDefault="0087290E" w:rsidP="0087290E">
      <w:pPr>
        <w:spacing w:after="0" w:line="240" w:lineRule="auto"/>
        <w:ind w:right="89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87290E" w:rsidRPr="0087290E" w:rsidRDefault="0087290E" w:rsidP="0087290E">
      <w:pPr>
        <w:numPr>
          <w:ilvl w:val="0"/>
          <w:numId w:val="14"/>
        </w:numPr>
        <w:tabs>
          <w:tab w:val="left" w:pos="389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экономических мер, стимулирующих инвестиции в объекты транспортной инфраструктуры;</w:t>
      </w:r>
    </w:p>
    <w:p w:rsidR="0087290E" w:rsidRPr="0087290E" w:rsidRDefault="0087290E" w:rsidP="0087290E">
      <w:pPr>
        <w:numPr>
          <w:ilvl w:val="0"/>
          <w:numId w:val="14"/>
        </w:numPr>
        <w:tabs>
          <w:tab w:val="left" w:pos="377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87290E" w:rsidRPr="0087290E" w:rsidRDefault="0087290E" w:rsidP="0087290E">
      <w:pPr>
        <w:numPr>
          <w:ilvl w:val="0"/>
          <w:numId w:val="14"/>
        </w:numPr>
        <w:tabs>
          <w:tab w:val="left" w:pos="334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усилий федеральных органов исполнительной власти, органов исполнительной власти Воронежской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87290E" w:rsidRPr="0087290E" w:rsidRDefault="0087290E" w:rsidP="0087290E">
      <w:pPr>
        <w:numPr>
          <w:ilvl w:val="0"/>
          <w:numId w:val="14"/>
        </w:numPr>
        <w:tabs>
          <w:tab w:val="left" w:pos="358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87290E" w:rsidRPr="0087290E" w:rsidRDefault="0087290E" w:rsidP="0087290E">
      <w:pPr>
        <w:numPr>
          <w:ilvl w:val="1"/>
          <w:numId w:val="14"/>
        </w:numPr>
        <w:tabs>
          <w:tab w:val="left" w:pos="317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эффективной конкурентоспособной транспортной системы необходимы 3 основные составляющие:</w:t>
      </w:r>
    </w:p>
    <w:p w:rsidR="0087290E" w:rsidRPr="0087290E" w:rsidRDefault="0087290E" w:rsidP="0087290E">
      <w:pPr>
        <w:numPr>
          <w:ilvl w:val="0"/>
          <w:numId w:val="15"/>
        </w:numPr>
        <w:tabs>
          <w:tab w:val="left" w:pos="300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конкурентоспособные высококачественные транспортные услуги;</w:t>
      </w:r>
    </w:p>
    <w:p w:rsidR="0087290E" w:rsidRPr="0087290E" w:rsidRDefault="0087290E" w:rsidP="0087290E">
      <w:pPr>
        <w:numPr>
          <w:ilvl w:val="0"/>
          <w:numId w:val="15"/>
        </w:numPr>
        <w:tabs>
          <w:tab w:val="left" w:pos="242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87290E" w:rsidRPr="0087290E" w:rsidRDefault="0087290E" w:rsidP="0087290E">
      <w:pPr>
        <w:numPr>
          <w:ilvl w:val="0"/>
          <w:numId w:val="15"/>
        </w:numPr>
        <w:tabs>
          <w:tab w:val="left" w:pos="230"/>
        </w:tabs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превышения уровня предложения транспортных услуг над спросом.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система </w:t>
      </w:r>
      <w:proofErr w:type="spellStart"/>
      <w:r w:rsidRPr="0087290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</w:t>
      </w:r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инфраструктуры в целях развития современной и эффективной транспортной инфраструктуры </w:t>
      </w:r>
      <w:proofErr w:type="spellStart"/>
      <w:r w:rsidRPr="0087290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Есиповского</w:t>
      </w:r>
      <w:proofErr w:type="spellEnd"/>
      <w:r w:rsidRPr="0087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p w:rsidR="0087290E" w:rsidRPr="0087290E" w:rsidRDefault="0087290E" w:rsidP="0087290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7290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90E" w:rsidRPr="0087290E" w:rsidRDefault="0087290E" w:rsidP="0087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290E" w:rsidRPr="0087290E" w:rsidSect="00A6454B">
      <w:pgSz w:w="11907" w:h="16840" w:code="9"/>
      <w:pgMar w:top="284" w:right="1134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384"/>
    <w:multiLevelType w:val="hybridMultilevel"/>
    <w:tmpl w:val="67743732"/>
    <w:lvl w:ilvl="0" w:tplc="ECB46726">
      <w:start w:val="1"/>
      <w:numFmt w:val="bullet"/>
      <w:lvlText w:val="-"/>
      <w:lvlJc w:val="left"/>
    </w:lvl>
    <w:lvl w:ilvl="1" w:tplc="77A6899C">
      <w:start w:val="1"/>
      <w:numFmt w:val="bullet"/>
      <w:lvlText w:val="-"/>
      <w:lvlJc w:val="left"/>
    </w:lvl>
    <w:lvl w:ilvl="2" w:tplc="CE44A484">
      <w:numFmt w:val="decimal"/>
      <w:lvlText w:val=""/>
      <w:lvlJc w:val="left"/>
    </w:lvl>
    <w:lvl w:ilvl="3" w:tplc="E404F494">
      <w:numFmt w:val="decimal"/>
      <w:lvlText w:val=""/>
      <w:lvlJc w:val="left"/>
    </w:lvl>
    <w:lvl w:ilvl="4" w:tplc="7138D340">
      <w:numFmt w:val="decimal"/>
      <w:lvlText w:val=""/>
      <w:lvlJc w:val="left"/>
    </w:lvl>
    <w:lvl w:ilvl="5" w:tplc="C7440592">
      <w:numFmt w:val="decimal"/>
      <w:lvlText w:val=""/>
      <w:lvlJc w:val="left"/>
    </w:lvl>
    <w:lvl w:ilvl="6" w:tplc="0428D77C">
      <w:numFmt w:val="decimal"/>
      <w:lvlText w:val=""/>
      <w:lvlJc w:val="left"/>
    </w:lvl>
    <w:lvl w:ilvl="7" w:tplc="5A58550C">
      <w:numFmt w:val="decimal"/>
      <w:lvlText w:val=""/>
      <w:lvlJc w:val="left"/>
    </w:lvl>
    <w:lvl w:ilvl="8" w:tplc="3692CFF8">
      <w:numFmt w:val="decimal"/>
      <w:lvlText w:val=""/>
      <w:lvlJc w:val="left"/>
    </w:lvl>
  </w:abstractNum>
  <w:abstractNum w:abstractNumId="3">
    <w:nsid w:val="00001916"/>
    <w:multiLevelType w:val="hybridMultilevel"/>
    <w:tmpl w:val="E00849DA"/>
    <w:lvl w:ilvl="0" w:tplc="8C4827B4">
      <w:start w:val="1"/>
      <w:numFmt w:val="bullet"/>
      <w:lvlText w:val="В"/>
      <w:lvlJc w:val="left"/>
    </w:lvl>
    <w:lvl w:ilvl="1" w:tplc="8A8C8A32">
      <w:numFmt w:val="decimal"/>
      <w:lvlText w:val=""/>
      <w:lvlJc w:val="left"/>
    </w:lvl>
    <w:lvl w:ilvl="2" w:tplc="24C0579C">
      <w:numFmt w:val="decimal"/>
      <w:lvlText w:val=""/>
      <w:lvlJc w:val="left"/>
    </w:lvl>
    <w:lvl w:ilvl="3" w:tplc="639CCEF4">
      <w:numFmt w:val="decimal"/>
      <w:lvlText w:val=""/>
      <w:lvlJc w:val="left"/>
    </w:lvl>
    <w:lvl w:ilvl="4" w:tplc="24B6D91C">
      <w:numFmt w:val="decimal"/>
      <w:lvlText w:val=""/>
      <w:lvlJc w:val="left"/>
    </w:lvl>
    <w:lvl w:ilvl="5" w:tplc="9D36A6C2">
      <w:numFmt w:val="decimal"/>
      <w:lvlText w:val=""/>
      <w:lvlJc w:val="left"/>
    </w:lvl>
    <w:lvl w:ilvl="6" w:tplc="D7068AFA">
      <w:numFmt w:val="decimal"/>
      <w:lvlText w:val=""/>
      <w:lvlJc w:val="left"/>
    </w:lvl>
    <w:lvl w:ilvl="7" w:tplc="37FE9A7E">
      <w:numFmt w:val="decimal"/>
      <w:lvlText w:val=""/>
      <w:lvlJc w:val="left"/>
    </w:lvl>
    <w:lvl w:ilvl="8" w:tplc="3F5AC44E">
      <w:numFmt w:val="decimal"/>
      <w:lvlText w:val=""/>
      <w:lvlJc w:val="left"/>
    </w:lvl>
  </w:abstractNum>
  <w:abstractNum w:abstractNumId="4">
    <w:nsid w:val="0000489C"/>
    <w:multiLevelType w:val="hybridMultilevel"/>
    <w:tmpl w:val="9DE25626"/>
    <w:lvl w:ilvl="0" w:tplc="880EE722">
      <w:start w:val="21"/>
      <w:numFmt w:val="lowerLetter"/>
      <w:lvlText w:val="%1"/>
      <w:lvlJc w:val="left"/>
    </w:lvl>
    <w:lvl w:ilvl="1" w:tplc="AAFE71E4">
      <w:start w:val="1"/>
      <w:numFmt w:val="bullet"/>
      <w:lvlText w:val="К"/>
      <w:lvlJc w:val="left"/>
    </w:lvl>
    <w:lvl w:ilvl="2" w:tplc="A57C349E">
      <w:numFmt w:val="decimal"/>
      <w:lvlText w:val=""/>
      <w:lvlJc w:val="left"/>
    </w:lvl>
    <w:lvl w:ilvl="3" w:tplc="EBF234B4">
      <w:numFmt w:val="decimal"/>
      <w:lvlText w:val=""/>
      <w:lvlJc w:val="left"/>
    </w:lvl>
    <w:lvl w:ilvl="4" w:tplc="45E61A92">
      <w:numFmt w:val="decimal"/>
      <w:lvlText w:val=""/>
      <w:lvlJc w:val="left"/>
    </w:lvl>
    <w:lvl w:ilvl="5" w:tplc="CFF81E04">
      <w:numFmt w:val="decimal"/>
      <w:lvlText w:val=""/>
      <w:lvlJc w:val="left"/>
    </w:lvl>
    <w:lvl w:ilvl="6" w:tplc="F8047042">
      <w:numFmt w:val="decimal"/>
      <w:lvlText w:val=""/>
      <w:lvlJc w:val="left"/>
    </w:lvl>
    <w:lvl w:ilvl="7" w:tplc="F014F876">
      <w:numFmt w:val="decimal"/>
      <w:lvlText w:val=""/>
      <w:lvlJc w:val="left"/>
    </w:lvl>
    <w:lvl w:ilvl="8" w:tplc="74D80570">
      <w:numFmt w:val="decimal"/>
      <w:lvlText w:val=""/>
      <w:lvlJc w:val="left"/>
    </w:lvl>
  </w:abstractNum>
  <w:abstractNum w:abstractNumId="5">
    <w:nsid w:val="00007F4F"/>
    <w:multiLevelType w:val="hybridMultilevel"/>
    <w:tmpl w:val="05F867E4"/>
    <w:lvl w:ilvl="0" w:tplc="24F0614E">
      <w:start w:val="1"/>
      <w:numFmt w:val="bullet"/>
      <w:lvlText w:val="-"/>
      <w:lvlJc w:val="left"/>
    </w:lvl>
    <w:lvl w:ilvl="1" w:tplc="64186836">
      <w:numFmt w:val="decimal"/>
      <w:lvlText w:val=""/>
      <w:lvlJc w:val="left"/>
    </w:lvl>
    <w:lvl w:ilvl="2" w:tplc="4C8AB706">
      <w:numFmt w:val="decimal"/>
      <w:lvlText w:val=""/>
      <w:lvlJc w:val="left"/>
    </w:lvl>
    <w:lvl w:ilvl="3" w:tplc="D646CAF2">
      <w:numFmt w:val="decimal"/>
      <w:lvlText w:val=""/>
      <w:lvlJc w:val="left"/>
    </w:lvl>
    <w:lvl w:ilvl="4" w:tplc="478293A4">
      <w:numFmt w:val="decimal"/>
      <w:lvlText w:val=""/>
      <w:lvlJc w:val="left"/>
    </w:lvl>
    <w:lvl w:ilvl="5" w:tplc="8682A736">
      <w:numFmt w:val="decimal"/>
      <w:lvlText w:val=""/>
      <w:lvlJc w:val="left"/>
    </w:lvl>
    <w:lvl w:ilvl="6" w:tplc="42760130">
      <w:numFmt w:val="decimal"/>
      <w:lvlText w:val=""/>
      <w:lvlJc w:val="left"/>
    </w:lvl>
    <w:lvl w:ilvl="7" w:tplc="F82EB680">
      <w:numFmt w:val="decimal"/>
      <w:lvlText w:val=""/>
      <w:lvlJc w:val="left"/>
    </w:lvl>
    <w:lvl w:ilvl="8" w:tplc="D4CAE3BE">
      <w:numFmt w:val="decimal"/>
      <w:lvlText w:val=""/>
      <w:lvlJc w:val="left"/>
    </w:lvl>
  </w:abstractNum>
  <w:abstractNum w:abstractNumId="6">
    <w:nsid w:val="103B5850"/>
    <w:multiLevelType w:val="hybridMultilevel"/>
    <w:tmpl w:val="D338C5C4"/>
    <w:lvl w:ilvl="0" w:tplc="6CB6F56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C0436C"/>
    <w:multiLevelType w:val="multilevel"/>
    <w:tmpl w:val="8FCA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87161E3"/>
    <w:multiLevelType w:val="hybridMultilevel"/>
    <w:tmpl w:val="5238C014"/>
    <w:lvl w:ilvl="0" w:tplc="16C84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846AA7"/>
    <w:multiLevelType w:val="multilevel"/>
    <w:tmpl w:val="CD7C8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3256577B"/>
    <w:multiLevelType w:val="hybridMultilevel"/>
    <w:tmpl w:val="351A9FBA"/>
    <w:lvl w:ilvl="0" w:tplc="856042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2762B"/>
    <w:multiLevelType w:val="multilevel"/>
    <w:tmpl w:val="5B02F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0E09C4"/>
    <w:multiLevelType w:val="multilevel"/>
    <w:tmpl w:val="867E3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C03349"/>
    <w:multiLevelType w:val="multilevel"/>
    <w:tmpl w:val="42623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4">
    <w:nsid w:val="766607C6"/>
    <w:multiLevelType w:val="hybridMultilevel"/>
    <w:tmpl w:val="EF8ED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1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2"/>
    <w:rsid w:val="0000319A"/>
    <w:rsid w:val="00026400"/>
    <w:rsid w:val="000D48C9"/>
    <w:rsid w:val="000F099F"/>
    <w:rsid w:val="0011638C"/>
    <w:rsid w:val="00130389"/>
    <w:rsid w:val="00170BBD"/>
    <w:rsid w:val="00177F9E"/>
    <w:rsid w:val="001B37C3"/>
    <w:rsid w:val="001C7362"/>
    <w:rsid w:val="001D0D26"/>
    <w:rsid w:val="001D299E"/>
    <w:rsid w:val="00295ECD"/>
    <w:rsid w:val="002A2C68"/>
    <w:rsid w:val="002B3B4C"/>
    <w:rsid w:val="002D631C"/>
    <w:rsid w:val="002E721E"/>
    <w:rsid w:val="0031236E"/>
    <w:rsid w:val="00314806"/>
    <w:rsid w:val="00314D2F"/>
    <w:rsid w:val="003276AA"/>
    <w:rsid w:val="00374146"/>
    <w:rsid w:val="00393D47"/>
    <w:rsid w:val="003A3312"/>
    <w:rsid w:val="003C2862"/>
    <w:rsid w:val="003E3EB5"/>
    <w:rsid w:val="003E4D9F"/>
    <w:rsid w:val="003E569B"/>
    <w:rsid w:val="00404AAE"/>
    <w:rsid w:val="004134C9"/>
    <w:rsid w:val="00432608"/>
    <w:rsid w:val="00433265"/>
    <w:rsid w:val="004407C9"/>
    <w:rsid w:val="00452528"/>
    <w:rsid w:val="00460FEF"/>
    <w:rsid w:val="004A19C6"/>
    <w:rsid w:val="004D2B1D"/>
    <w:rsid w:val="004F4056"/>
    <w:rsid w:val="00580FBA"/>
    <w:rsid w:val="005B3DCB"/>
    <w:rsid w:val="005B6FE9"/>
    <w:rsid w:val="00612502"/>
    <w:rsid w:val="006132C5"/>
    <w:rsid w:val="00613753"/>
    <w:rsid w:val="00643957"/>
    <w:rsid w:val="00650FA7"/>
    <w:rsid w:val="006515A5"/>
    <w:rsid w:val="00672D86"/>
    <w:rsid w:val="006804CE"/>
    <w:rsid w:val="00687450"/>
    <w:rsid w:val="00695186"/>
    <w:rsid w:val="006A3744"/>
    <w:rsid w:val="006C041A"/>
    <w:rsid w:val="006D21A1"/>
    <w:rsid w:val="00712E2C"/>
    <w:rsid w:val="00715207"/>
    <w:rsid w:val="00730381"/>
    <w:rsid w:val="007315A8"/>
    <w:rsid w:val="0074203E"/>
    <w:rsid w:val="007A4976"/>
    <w:rsid w:val="007E7034"/>
    <w:rsid w:val="0081788A"/>
    <w:rsid w:val="00832EF4"/>
    <w:rsid w:val="008519E0"/>
    <w:rsid w:val="00871F87"/>
    <w:rsid w:val="0087290E"/>
    <w:rsid w:val="00874C68"/>
    <w:rsid w:val="00875D66"/>
    <w:rsid w:val="00877B54"/>
    <w:rsid w:val="008867D1"/>
    <w:rsid w:val="00916E88"/>
    <w:rsid w:val="00917618"/>
    <w:rsid w:val="009546E2"/>
    <w:rsid w:val="00987736"/>
    <w:rsid w:val="00987A15"/>
    <w:rsid w:val="009F7499"/>
    <w:rsid w:val="00A26EA1"/>
    <w:rsid w:val="00A27E2B"/>
    <w:rsid w:val="00A4004C"/>
    <w:rsid w:val="00A6331D"/>
    <w:rsid w:val="00A6454B"/>
    <w:rsid w:val="00A738BF"/>
    <w:rsid w:val="00A80A08"/>
    <w:rsid w:val="00AD4129"/>
    <w:rsid w:val="00B05921"/>
    <w:rsid w:val="00B05C9D"/>
    <w:rsid w:val="00BB42DD"/>
    <w:rsid w:val="00BE2FCA"/>
    <w:rsid w:val="00C054B6"/>
    <w:rsid w:val="00C24A0D"/>
    <w:rsid w:val="00C57458"/>
    <w:rsid w:val="00C76470"/>
    <w:rsid w:val="00C80467"/>
    <w:rsid w:val="00C922CD"/>
    <w:rsid w:val="00CA6D92"/>
    <w:rsid w:val="00CD6024"/>
    <w:rsid w:val="00D03DEC"/>
    <w:rsid w:val="00D16A27"/>
    <w:rsid w:val="00D701AE"/>
    <w:rsid w:val="00D76033"/>
    <w:rsid w:val="00D91DFE"/>
    <w:rsid w:val="00DA1442"/>
    <w:rsid w:val="00DB5420"/>
    <w:rsid w:val="00E00C16"/>
    <w:rsid w:val="00E1639D"/>
    <w:rsid w:val="00E6554E"/>
    <w:rsid w:val="00E75779"/>
    <w:rsid w:val="00E807E2"/>
    <w:rsid w:val="00E93628"/>
    <w:rsid w:val="00EA744F"/>
    <w:rsid w:val="00ED6423"/>
    <w:rsid w:val="00EF2574"/>
    <w:rsid w:val="00F338B5"/>
    <w:rsid w:val="00F643D1"/>
    <w:rsid w:val="00F64E27"/>
    <w:rsid w:val="00F768F6"/>
    <w:rsid w:val="00F9546C"/>
    <w:rsid w:val="00FA70BD"/>
    <w:rsid w:val="00FB3654"/>
    <w:rsid w:val="00FC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1250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1250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bodytext">
    <w:name w:val="bodytext"/>
    <w:basedOn w:val="a"/>
    <w:rsid w:val="0061250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2502"/>
    <w:pPr>
      <w:tabs>
        <w:tab w:val="left" w:pos="708"/>
      </w:tabs>
      <w:spacing w:after="0" w:line="100" w:lineRule="atLeast"/>
      <w:ind w:left="720" w:firstLine="567"/>
      <w:jc w:val="both"/>
    </w:pPr>
    <w:rPr>
      <w:rFonts w:ascii="Calibri" w:eastAsia="Calibri" w:hAnsi="Calibri" w:cs="Calibri"/>
      <w:kern w:val="2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61250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61250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S2">
    <w:name w:val="S_Заголовок 2 Знак Знак"/>
    <w:link w:val="S20"/>
    <w:locked/>
    <w:rsid w:val="00612502"/>
    <w:rPr>
      <w:sz w:val="28"/>
      <w:szCs w:val="28"/>
      <w:lang w:eastAsia="x-none"/>
    </w:rPr>
  </w:style>
  <w:style w:type="paragraph" w:customStyle="1" w:styleId="S20">
    <w:name w:val="S_Заголовок 2"/>
    <w:basedOn w:val="2"/>
    <w:link w:val="S2"/>
    <w:autoRedefine/>
    <w:rsid w:val="00612502"/>
    <w:pPr>
      <w:keepNext w:val="0"/>
      <w:keepLines w:val="0"/>
      <w:tabs>
        <w:tab w:val="left" w:pos="1410"/>
      </w:tabs>
      <w:spacing w:before="0" w:after="120" w:line="240" w:lineRule="auto"/>
      <w:ind w:firstLine="567"/>
      <w:jc w:val="center"/>
    </w:pPr>
    <w:rPr>
      <w:rFonts w:asciiTheme="minorHAnsi" w:eastAsiaTheme="minorHAnsi" w:hAnsiTheme="minorHAnsi" w:cstheme="minorBidi"/>
      <w:b w:val="0"/>
      <w:bCs w:val="0"/>
      <w:color w:val="auto"/>
      <w:sz w:val="28"/>
      <w:szCs w:val="28"/>
      <w:lang w:eastAsia="x-none"/>
    </w:rPr>
  </w:style>
  <w:style w:type="paragraph" w:customStyle="1" w:styleId="a3">
    <w:name w:val="Содержимое таблицы"/>
    <w:basedOn w:val="a"/>
    <w:rsid w:val="0061250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21"/>
    <w:locked/>
    <w:rsid w:val="00612502"/>
    <w:rPr>
      <w:rFonts w:ascii="Calibri" w:hAnsi="Calibri"/>
      <w:lang w:eastAsia="ru-RU"/>
    </w:rPr>
  </w:style>
  <w:style w:type="paragraph" w:customStyle="1" w:styleId="21">
    <w:name w:val="Абзац списка2"/>
    <w:basedOn w:val="a"/>
    <w:link w:val="ListParagraphChar"/>
    <w:rsid w:val="00612502"/>
    <w:pPr>
      <w:spacing w:after="160" w:line="256" w:lineRule="auto"/>
      <w:ind w:left="720" w:firstLine="567"/>
      <w:jc w:val="both"/>
    </w:pPr>
    <w:rPr>
      <w:rFonts w:ascii="Calibri" w:hAnsi="Calibri"/>
      <w:lang w:eastAsia="ru-RU"/>
    </w:rPr>
  </w:style>
  <w:style w:type="paragraph" w:customStyle="1" w:styleId="Title">
    <w:name w:val="Title!Название НПА"/>
    <w:basedOn w:val="a"/>
    <w:rsid w:val="006125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12502"/>
  </w:style>
  <w:style w:type="character" w:customStyle="1" w:styleId="20">
    <w:name w:val="Заголовок 2 Знак"/>
    <w:basedOn w:val="a0"/>
    <w:link w:val="2"/>
    <w:uiPriority w:val="9"/>
    <w:semiHidden/>
    <w:rsid w:val="0061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E7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чный_центр"/>
    <w:basedOn w:val="a"/>
    <w:rsid w:val="00C054B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Табличный_слева"/>
    <w:basedOn w:val="a"/>
    <w:rsid w:val="00C054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7A49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1303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1250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1250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bodytext">
    <w:name w:val="bodytext"/>
    <w:basedOn w:val="a"/>
    <w:rsid w:val="0061250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2502"/>
    <w:pPr>
      <w:tabs>
        <w:tab w:val="left" w:pos="708"/>
      </w:tabs>
      <w:spacing w:after="0" w:line="100" w:lineRule="atLeast"/>
      <w:ind w:left="720" w:firstLine="567"/>
      <w:jc w:val="both"/>
    </w:pPr>
    <w:rPr>
      <w:rFonts w:ascii="Calibri" w:eastAsia="Calibri" w:hAnsi="Calibri" w:cs="Calibri"/>
      <w:kern w:val="2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61250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61250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S2">
    <w:name w:val="S_Заголовок 2 Знак Знак"/>
    <w:link w:val="S20"/>
    <w:locked/>
    <w:rsid w:val="00612502"/>
    <w:rPr>
      <w:sz w:val="28"/>
      <w:szCs w:val="28"/>
      <w:lang w:eastAsia="x-none"/>
    </w:rPr>
  </w:style>
  <w:style w:type="paragraph" w:customStyle="1" w:styleId="S20">
    <w:name w:val="S_Заголовок 2"/>
    <w:basedOn w:val="2"/>
    <w:link w:val="S2"/>
    <w:autoRedefine/>
    <w:rsid w:val="00612502"/>
    <w:pPr>
      <w:keepNext w:val="0"/>
      <w:keepLines w:val="0"/>
      <w:tabs>
        <w:tab w:val="left" w:pos="1410"/>
      </w:tabs>
      <w:spacing w:before="0" w:after="120" w:line="240" w:lineRule="auto"/>
      <w:ind w:firstLine="567"/>
      <w:jc w:val="center"/>
    </w:pPr>
    <w:rPr>
      <w:rFonts w:asciiTheme="minorHAnsi" w:eastAsiaTheme="minorHAnsi" w:hAnsiTheme="minorHAnsi" w:cstheme="minorBidi"/>
      <w:b w:val="0"/>
      <w:bCs w:val="0"/>
      <w:color w:val="auto"/>
      <w:sz w:val="28"/>
      <w:szCs w:val="28"/>
      <w:lang w:eastAsia="x-none"/>
    </w:rPr>
  </w:style>
  <w:style w:type="paragraph" w:customStyle="1" w:styleId="a3">
    <w:name w:val="Содержимое таблицы"/>
    <w:basedOn w:val="a"/>
    <w:rsid w:val="0061250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21"/>
    <w:locked/>
    <w:rsid w:val="00612502"/>
    <w:rPr>
      <w:rFonts w:ascii="Calibri" w:hAnsi="Calibri"/>
      <w:lang w:eastAsia="ru-RU"/>
    </w:rPr>
  </w:style>
  <w:style w:type="paragraph" w:customStyle="1" w:styleId="21">
    <w:name w:val="Абзац списка2"/>
    <w:basedOn w:val="a"/>
    <w:link w:val="ListParagraphChar"/>
    <w:rsid w:val="00612502"/>
    <w:pPr>
      <w:spacing w:after="160" w:line="256" w:lineRule="auto"/>
      <w:ind w:left="720" w:firstLine="567"/>
      <w:jc w:val="both"/>
    </w:pPr>
    <w:rPr>
      <w:rFonts w:ascii="Calibri" w:hAnsi="Calibri"/>
      <w:lang w:eastAsia="ru-RU"/>
    </w:rPr>
  </w:style>
  <w:style w:type="paragraph" w:customStyle="1" w:styleId="Title">
    <w:name w:val="Title!Название НПА"/>
    <w:basedOn w:val="a"/>
    <w:rsid w:val="006125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12502"/>
  </w:style>
  <w:style w:type="character" w:customStyle="1" w:styleId="20">
    <w:name w:val="Заголовок 2 Знак"/>
    <w:basedOn w:val="a0"/>
    <w:link w:val="2"/>
    <w:uiPriority w:val="9"/>
    <w:semiHidden/>
    <w:rsid w:val="0061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E7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чный_центр"/>
    <w:basedOn w:val="a"/>
    <w:rsid w:val="00C054B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Табличный_слева"/>
    <w:basedOn w:val="a"/>
    <w:rsid w:val="00C054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7A49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1303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12CB-C042-4070-8C05-8BA79CD5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esipov.ternov</cp:lastModifiedBy>
  <cp:revision>21</cp:revision>
  <dcterms:created xsi:type="dcterms:W3CDTF">2017-08-28T13:21:00Z</dcterms:created>
  <dcterms:modified xsi:type="dcterms:W3CDTF">2017-10-18T08:48:00Z</dcterms:modified>
</cp:coreProperties>
</file>