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C4" w:rsidRPr="005E3EB1" w:rsidRDefault="004D68C4" w:rsidP="004D68C4">
      <w:pPr>
        <w:pStyle w:val="a3"/>
        <w:jc w:val="center"/>
        <w:rPr>
          <w:b/>
        </w:rPr>
      </w:pPr>
      <w:r w:rsidRPr="005E3EB1">
        <w:rPr>
          <w:b/>
        </w:rPr>
        <w:t>0</w:t>
      </w:r>
      <w:r>
        <w:rPr>
          <w:b/>
        </w:rPr>
        <w:t>6</w:t>
      </w:r>
      <w:r w:rsidRPr="005E3EB1">
        <w:rPr>
          <w:b/>
        </w:rPr>
        <w:t xml:space="preserve">                       </w:t>
      </w:r>
      <w:r>
        <w:rPr>
          <w:b/>
        </w:rPr>
        <w:t>6</w:t>
      </w:r>
    </w:p>
    <w:p w:rsidR="004D68C4" w:rsidRDefault="004D68C4" w:rsidP="004D68C4">
      <w:pPr>
        <w:jc w:val="center"/>
        <w:rPr>
          <w:b/>
        </w:rPr>
      </w:pPr>
    </w:p>
    <w:p w:rsidR="004D68C4" w:rsidRDefault="004D68C4" w:rsidP="004D68C4">
      <w:pPr>
        <w:rPr>
          <w:b/>
        </w:rPr>
      </w:pPr>
      <w:r>
        <w:rPr>
          <w:b/>
        </w:rPr>
        <w:t xml:space="preserve">                                                      (месяц)                         (номер)</w:t>
      </w:r>
    </w:p>
    <w:p w:rsidR="004D68C4" w:rsidRDefault="004D68C4" w:rsidP="004D68C4">
      <w:pPr>
        <w:jc w:val="center"/>
        <w:rPr>
          <w:b/>
        </w:rPr>
      </w:pPr>
    </w:p>
    <w:p w:rsidR="004D68C4" w:rsidRDefault="004D68C4" w:rsidP="004D68C4">
      <w:pPr>
        <w:jc w:val="center"/>
        <w:rPr>
          <w:b/>
        </w:rPr>
      </w:pPr>
    </w:p>
    <w:p w:rsidR="004D68C4" w:rsidRDefault="004D68C4" w:rsidP="004D68C4">
      <w:pPr>
        <w:jc w:val="center"/>
        <w:rPr>
          <w:b/>
        </w:rPr>
      </w:pPr>
    </w:p>
    <w:p w:rsidR="004D68C4" w:rsidRDefault="004D68C4" w:rsidP="004D68C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4D68C4" w:rsidRDefault="004D68C4" w:rsidP="004D68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4D68C4" w:rsidRDefault="004D68C4" w:rsidP="004D68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4D68C4" w:rsidRDefault="004D68C4" w:rsidP="004D68C4">
      <w:pPr>
        <w:jc w:val="center"/>
        <w:rPr>
          <w:b/>
          <w:sz w:val="48"/>
          <w:szCs w:val="4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D68C4" w:rsidRDefault="004D68C4" w:rsidP="004D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4D68C4" w:rsidRDefault="004D68C4" w:rsidP="004D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.2024г.</w:t>
      </w: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D68C4" w:rsidRDefault="004D68C4" w:rsidP="004D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Default="004D68C4" w:rsidP="004D68C4">
      <w:pPr>
        <w:jc w:val="center"/>
        <w:rPr>
          <w:b/>
          <w:sz w:val="28"/>
          <w:szCs w:val="28"/>
        </w:rPr>
      </w:pP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 xml:space="preserve">АДМИНИСТРАЦИЯ 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от  «14»июня  2024года                                                                           №20</w:t>
      </w:r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4D68C4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4D68C4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4D68C4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D68C4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личного приема граждан </w:t>
      </w:r>
    </w:p>
    <w:p w:rsidR="004D68C4" w:rsidRPr="004D68C4" w:rsidRDefault="004D68C4" w:rsidP="004D68C4">
      <w:pPr>
        <w:widowControl/>
        <w:suppressAutoHyphens w:val="0"/>
        <w:spacing w:after="200" w:line="276" w:lineRule="auto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D68C4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в администрации  </w:t>
      </w:r>
      <w:proofErr w:type="spellStart"/>
      <w:r w:rsidRPr="004D68C4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4D68C4" w:rsidRPr="004D68C4" w:rsidRDefault="004D68C4" w:rsidP="004D68C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02.05.2006 № 59-ФЗ «О порядке рассмотрения обращений граждан Российской Федерации», руководствуясь Уставом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области, администрация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</w:t>
      </w:r>
      <w:r w:rsidRPr="004D68C4">
        <w:rPr>
          <w:rFonts w:eastAsia="Times New Roman"/>
          <w:b/>
          <w:kern w:val="0"/>
          <w:sz w:val="28"/>
          <w:szCs w:val="28"/>
          <w:lang w:eastAsia="ru-RU"/>
        </w:rPr>
        <w:t>ПОСТАНОВЛЯЕТ:</w:t>
      </w:r>
    </w:p>
    <w:p w:rsidR="004D68C4" w:rsidRPr="004D68C4" w:rsidRDefault="004D68C4" w:rsidP="004D68C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1.Утвердить прилагаемый Порядок личного приема граждан в администрации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области.</w:t>
      </w:r>
    </w:p>
    <w:p w:rsidR="004D68C4" w:rsidRPr="004D68C4" w:rsidRDefault="004D68C4" w:rsidP="004D68C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2.Настоящее постановление подлежит опубликованию в периодическом печатном издании «Вестник муниципальных правовых актов» и размещению на официальном сайте администрации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 в сети «Интернет».</w:t>
      </w:r>
    </w:p>
    <w:p w:rsidR="004D68C4" w:rsidRPr="004D68C4" w:rsidRDefault="004D68C4" w:rsidP="004D68C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>3.</w:t>
      </w:r>
      <w:proofErr w:type="gramStart"/>
      <w:r w:rsidRPr="004D68C4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D68C4" w:rsidRPr="004D68C4" w:rsidRDefault="004D68C4" w:rsidP="004D68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</w:p>
    <w:p w:rsidR="004D68C4" w:rsidRPr="004D68C4" w:rsidRDefault="004D68C4" w:rsidP="004D68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                                       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/>
        </w:rPr>
        <w:t>Т.И.Лустина</w:t>
      </w:r>
      <w:proofErr w:type="spellEnd"/>
    </w:p>
    <w:p w:rsidR="004D68C4" w:rsidRPr="004D68C4" w:rsidRDefault="004D68C4" w:rsidP="004D68C4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spacing w:after="200" w:line="276" w:lineRule="auto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spacing w:after="200" w:line="276" w:lineRule="auto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УТВЕРЖДЕН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постановлением администрации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bCs/>
          <w:kern w:val="0"/>
          <w:lang w:eastAsia="ru-RU"/>
        </w:rPr>
      </w:pPr>
      <w:proofErr w:type="spellStart"/>
      <w:r w:rsidRPr="004D68C4">
        <w:rPr>
          <w:rFonts w:eastAsia="Times New Roman"/>
          <w:bCs/>
          <w:kern w:val="0"/>
          <w:lang w:eastAsia="ru-RU"/>
        </w:rPr>
        <w:t>Есиповского</w:t>
      </w:r>
      <w:proofErr w:type="spellEnd"/>
      <w:r w:rsidRPr="004D68C4">
        <w:rPr>
          <w:rFonts w:eastAsia="Times New Roman"/>
          <w:bCs/>
          <w:kern w:val="0"/>
          <w:lang w:eastAsia="ru-RU"/>
        </w:rPr>
        <w:t xml:space="preserve"> сельского поселения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Терновского муниципального района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Воронежской области 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 от 14.06.2024 № 20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bCs/>
          <w:kern w:val="0"/>
          <w:sz w:val="28"/>
          <w:szCs w:val="28"/>
          <w:lang w:eastAsia="ru-RU"/>
        </w:rPr>
        <w:t>ПОРЯДОК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/>
          <w:bCs/>
          <w:kern w:val="0"/>
          <w:sz w:val="28"/>
          <w:szCs w:val="28"/>
          <w:lang w:eastAsia="ru-RU"/>
        </w:rPr>
        <w:t>личного приема граждан в администрации муниципального образования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1.Настоящий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Pr="004D68C4">
        <w:rPr>
          <w:rFonts w:eastAsia="Times New Roman"/>
          <w:bCs/>
          <w:kern w:val="0"/>
          <w:lang w:eastAsia="ru-RU"/>
        </w:rPr>
        <w:t>Есиповского</w:t>
      </w:r>
      <w:proofErr w:type="spellEnd"/>
      <w:r w:rsidRPr="004D68C4">
        <w:rPr>
          <w:rFonts w:eastAsia="Times New Roman"/>
          <w:bCs/>
          <w:kern w:val="0"/>
          <w:lang w:eastAsia="ru-RU"/>
        </w:rPr>
        <w:t xml:space="preserve"> сельского поселения  Терновского муниципального района (далее - администрация), закрепленного за ним законодательством Российской Федерации.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2.Личный прием граждан осуществляется в здании администрации по адресу: 397100, Воронежская область, Терновский район, </w:t>
      </w:r>
      <w:proofErr w:type="spellStart"/>
      <w:r w:rsidRPr="004D68C4">
        <w:rPr>
          <w:rFonts w:eastAsia="Times New Roman"/>
          <w:bCs/>
          <w:kern w:val="0"/>
          <w:lang w:eastAsia="ru-RU"/>
        </w:rPr>
        <w:t>п</w:t>
      </w:r>
      <w:proofErr w:type="gramStart"/>
      <w:r w:rsidRPr="004D68C4">
        <w:rPr>
          <w:rFonts w:eastAsia="Times New Roman"/>
          <w:bCs/>
          <w:kern w:val="0"/>
          <w:lang w:eastAsia="ru-RU"/>
        </w:rPr>
        <w:t>.Е</w:t>
      </w:r>
      <w:proofErr w:type="gramEnd"/>
      <w:r w:rsidRPr="004D68C4">
        <w:rPr>
          <w:rFonts w:eastAsia="Times New Roman"/>
          <w:bCs/>
          <w:kern w:val="0"/>
          <w:lang w:eastAsia="ru-RU"/>
        </w:rPr>
        <w:t>сипово</w:t>
      </w:r>
      <w:proofErr w:type="spellEnd"/>
      <w:r w:rsidRPr="004D68C4">
        <w:rPr>
          <w:rFonts w:eastAsia="Times New Roman"/>
          <w:bCs/>
          <w:kern w:val="0"/>
          <w:lang w:eastAsia="ru-RU"/>
        </w:rPr>
        <w:t>, ул. Юбилейная, д.1, по предварительной записи по установленному графику.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3.Личный прием граждан в администрации проводится главой сельского поселения, </w:t>
      </w:r>
      <w:proofErr w:type="gramStart"/>
      <w:r w:rsidRPr="004D68C4">
        <w:rPr>
          <w:rFonts w:eastAsia="Times New Roman"/>
          <w:bCs/>
          <w:kern w:val="0"/>
          <w:lang w:eastAsia="ru-RU"/>
        </w:rPr>
        <w:t>согласно</w:t>
      </w:r>
      <w:proofErr w:type="gramEnd"/>
      <w:r w:rsidRPr="004D68C4">
        <w:rPr>
          <w:rFonts w:eastAsia="Times New Roman"/>
          <w:bCs/>
          <w:kern w:val="0"/>
          <w:lang w:eastAsia="ru-RU"/>
        </w:rPr>
        <w:t xml:space="preserve"> утвержденного графика приема граждан. 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4.Информация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https://</w:t>
      </w:r>
      <w:r w:rsidRPr="004D68C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4D68C4">
        <w:rPr>
          <w:rFonts w:eastAsia="Times New Roman"/>
          <w:bCs/>
          <w:kern w:val="0"/>
          <w:lang w:eastAsia="ru-RU"/>
        </w:rPr>
        <w:t>esipovskoe-r36.gosuslugi.ru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5.Организацию ведения личного приема граждан в администрации осуществляет ответственное лицо, назначенное распоряжением главы сельского поселения (далее - ответственное лицо), которое: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1) ведет предварительную запись граждан на личный прием в администрацию;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eastAsia="Times New Roman"/>
          <w:bCs/>
          <w:kern w:val="0"/>
          <w:lang w:eastAsia="ru-RU"/>
        </w:rPr>
      </w:pPr>
      <w:proofErr w:type="gramStart"/>
      <w:r w:rsidRPr="004D68C4">
        <w:rPr>
          <w:rFonts w:eastAsia="Times New Roman"/>
          <w:bCs/>
          <w:kern w:val="0"/>
          <w:lang w:eastAsia="ru-RU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4D68C4" w:rsidRPr="004D68C4" w:rsidRDefault="004D68C4" w:rsidP="004D68C4">
      <w:pPr>
        <w:widowControl/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eastAsia="Times New Roman"/>
          <w:bCs/>
          <w:kern w:val="0"/>
          <w:lang w:eastAsia="ru-RU"/>
        </w:rPr>
      </w:pPr>
      <w:proofErr w:type="gramStart"/>
      <w:r w:rsidRPr="004D68C4">
        <w:rPr>
          <w:rFonts w:eastAsia="Times New Roman"/>
          <w:bCs/>
          <w:kern w:val="0"/>
          <w:lang w:eastAsia="ru-RU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</w:t>
      </w:r>
      <w:proofErr w:type="gramEnd"/>
      <w:r w:rsidRPr="004D68C4">
        <w:rPr>
          <w:rFonts w:eastAsia="Times New Roman"/>
          <w:bCs/>
          <w:kern w:val="0"/>
          <w:lang w:eastAsia="ru-RU"/>
        </w:rPr>
        <w:t xml:space="preserve"> проведение личного приема граждан;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lastRenderedPageBreak/>
        <w:t>4) 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6. Обращение граждан о записи на личный прием осуществляется посредством: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- направления на электронный почтовый адрес администрации </w:t>
      </w:r>
      <w:proofErr w:type="spellStart"/>
      <w:r w:rsidRPr="004D68C4">
        <w:rPr>
          <w:rFonts w:eastAsia="Times New Roman"/>
          <w:bCs/>
          <w:kern w:val="0"/>
          <w:lang w:val="en-US" w:eastAsia="ru-RU"/>
        </w:rPr>
        <w:t>esipov</w:t>
      </w:r>
      <w:proofErr w:type="spellEnd"/>
      <w:r w:rsidRPr="004D68C4">
        <w:rPr>
          <w:rFonts w:eastAsia="Times New Roman"/>
          <w:bCs/>
          <w:kern w:val="0"/>
          <w:lang w:eastAsia="ru-RU"/>
        </w:rPr>
        <w:t>.ternov@govvrn.ru;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- телефонной связи, по номеру телефона 8(47347)6-15-89;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- личного посещения администрации.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При записи на личный прием гражданами предоставляется следующая информация: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- суть обращения в администрацию; - контактные данные гражданина.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7.</w:t>
      </w:r>
      <w:r w:rsidRPr="004D68C4">
        <w:rPr>
          <w:rFonts w:eastAsia="Times New Roman"/>
          <w:bCs/>
          <w:kern w:val="0"/>
          <w:lang w:eastAsia="ru-RU"/>
        </w:rPr>
        <w:tab/>
        <w:t xml:space="preserve">Запись на личный прием граждан в администрации осуществляется не позднее, чем за 1 (один) день до даты очередного приема. 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8.</w:t>
      </w:r>
      <w:r w:rsidRPr="004D68C4">
        <w:rPr>
          <w:rFonts w:eastAsia="Times New Roman"/>
          <w:bCs/>
          <w:kern w:val="0"/>
          <w:lang w:eastAsia="ru-RU"/>
        </w:rPr>
        <w:tab/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9.</w:t>
      </w:r>
      <w:r w:rsidRPr="004D68C4">
        <w:rPr>
          <w:rFonts w:eastAsia="Times New Roman"/>
          <w:bCs/>
          <w:kern w:val="0"/>
          <w:lang w:eastAsia="ru-RU"/>
        </w:rPr>
        <w:tab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10.</w:t>
      </w:r>
      <w:r w:rsidRPr="004D68C4">
        <w:rPr>
          <w:rFonts w:eastAsia="Times New Roman"/>
          <w:bCs/>
          <w:kern w:val="0"/>
          <w:lang w:eastAsia="ru-RU"/>
        </w:rPr>
        <w:tab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11.</w:t>
      </w:r>
      <w:r w:rsidRPr="004D68C4">
        <w:rPr>
          <w:rFonts w:eastAsia="Times New Roman"/>
          <w:bCs/>
          <w:kern w:val="0"/>
          <w:lang w:eastAsia="ru-RU"/>
        </w:rPr>
        <w:tab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Содержание устного обращения заносится в карточку личного приема гражданина. В случае</w:t>
      </w:r>
      <w:proofErr w:type="gramStart"/>
      <w:r w:rsidRPr="004D68C4">
        <w:rPr>
          <w:rFonts w:eastAsia="Times New Roman"/>
          <w:bCs/>
          <w:kern w:val="0"/>
          <w:lang w:eastAsia="ru-RU"/>
        </w:rPr>
        <w:t>,</w:t>
      </w:r>
      <w:proofErr w:type="gramEnd"/>
      <w:r w:rsidRPr="004D68C4">
        <w:rPr>
          <w:rFonts w:eastAsia="Times New Roman"/>
          <w:bCs/>
          <w:kern w:val="0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В случае</w:t>
      </w:r>
      <w:proofErr w:type="gramStart"/>
      <w:r w:rsidRPr="004D68C4">
        <w:rPr>
          <w:rFonts w:eastAsia="Times New Roman"/>
          <w:bCs/>
          <w:kern w:val="0"/>
          <w:lang w:eastAsia="ru-RU"/>
        </w:rPr>
        <w:t>,</w:t>
      </w:r>
      <w:proofErr w:type="gramEnd"/>
      <w:r w:rsidRPr="004D68C4">
        <w:rPr>
          <w:rFonts w:eastAsia="Times New Roman"/>
          <w:bCs/>
          <w:kern w:val="0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</w:t>
      </w:r>
      <w:r w:rsidRPr="004D68C4">
        <w:rPr>
          <w:rFonts w:eastAsia="Times New Roman"/>
          <w:bCs/>
          <w:kern w:val="0"/>
          <w:lang w:eastAsia="ru-RU"/>
        </w:rPr>
        <w:lastRenderedPageBreak/>
        <w:t>должностного лица, гражданину дается разъяснение, куда и в каком порядке ему следует обратиться.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гражданина. В случае если на решение вопроса, указанного в карточке, необходимо выполнение каких-либо мероприятий, то в карточке приема граждан главой администрации ставится дата, до которого должна быть проведена работа по рассмотрению обращения. Ответственный исполнитель по итогу работы с карточкой приема граждан заполняет разделы «Результат рассмотрения обращения», «Когда и кем дан ответ (отметка об исполнении)», и передает ее инспектору администрации района. 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В случае</w:t>
      </w:r>
      <w:proofErr w:type="gramStart"/>
      <w:r w:rsidRPr="004D68C4">
        <w:rPr>
          <w:rFonts w:eastAsia="Times New Roman"/>
          <w:bCs/>
          <w:kern w:val="0"/>
          <w:lang w:eastAsia="ru-RU"/>
        </w:rPr>
        <w:t>,</w:t>
      </w:r>
      <w:proofErr w:type="gramEnd"/>
      <w:r w:rsidRPr="004D68C4">
        <w:rPr>
          <w:rFonts w:eastAsia="Times New Roman"/>
          <w:bCs/>
          <w:kern w:val="0"/>
          <w:lang w:eastAsia="ru-RU"/>
        </w:rPr>
        <w:t xml:space="preserve"> если в рамках рассмотрения обращения гражданина были собраны материалы и документы, то данные документы также прикрепляются к карточке, после чего карточка приема граждан передается на визирование и снятие с контроля главе администрации района.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12.</w:t>
      </w:r>
      <w:r w:rsidRPr="004D68C4">
        <w:rPr>
          <w:rFonts w:eastAsia="Times New Roman"/>
          <w:bCs/>
          <w:kern w:val="0"/>
          <w:lang w:eastAsia="ru-RU"/>
        </w:rPr>
        <w:tab/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4D68C4" w:rsidRPr="004D68C4" w:rsidRDefault="004D68C4" w:rsidP="004D68C4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bCs/>
          <w:kern w:val="0"/>
          <w:lang w:eastAsia="ru-RU"/>
        </w:rPr>
      </w:pPr>
      <w:r w:rsidRPr="004D68C4">
        <w:rPr>
          <w:rFonts w:eastAsia="Times New Roman"/>
          <w:bCs/>
          <w:kern w:val="0"/>
          <w:lang w:eastAsia="ru-RU"/>
        </w:rPr>
        <w:t>13.</w:t>
      </w:r>
      <w:r w:rsidRPr="004D68C4">
        <w:rPr>
          <w:rFonts w:eastAsia="Times New Roman"/>
          <w:bCs/>
          <w:kern w:val="0"/>
          <w:lang w:eastAsia="ru-RU"/>
        </w:rPr>
        <w:tab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4D68C4" w:rsidRDefault="004D68C4" w:rsidP="004D68C4">
      <w:pPr>
        <w:jc w:val="center"/>
        <w:rPr>
          <w:b/>
          <w:sz w:val="28"/>
          <w:szCs w:val="28"/>
        </w:rPr>
      </w:pPr>
      <w:r w:rsidRPr="004D68C4">
        <w:rPr>
          <w:rFonts w:eastAsia="Times New Roman"/>
          <w:bCs/>
          <w:kern w:val="0"/>
          <w:lang w:eastAsia="ru-RU"/>
        </w:rPr>
        <w:br w:type="page"/>
      </w: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noProof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noProof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 xml:space="preserve">АДМИНИСТРАЦИЯ 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от  «18»июня  2024года                                                                           №21</w:t>
      </w:r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4D68C4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4D68C4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4D68C4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О внесении изменений в постановление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администрации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сельского поселения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Терновского муниципального района от 29.12.2023 №49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«Об утверждении административного регламента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предоставления муниципальной услуги «Присвоение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адреса объекту адресации, изменение и аннулирование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такого адреса» на территории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сельского поселения Терновского муниципального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района Воронежской области»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Pr="004D68C4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4D68C4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администрация </w:t>
      </w:r>
      <w:proofErr w:type="spellStart"/>
      <w:r w:rsidRPr="004D68C4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4D68C4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 </w:t>
      </w:r>
      <w:r w:rsidRPr="004D68C4">
        <w:rPr>
          <w:rFonts w:eastAsia="Calibri"/>
          <w:b/>
          <w:kern w:val="0"/>
          <w:sz w:val="28"/>
          <w:szCs w:val="28"/>
          <w:lang w:eastAsia="en-US"/>
        </w:rPr>
        <w:t>ПОСТАНОВЛЯЕТ:</w:t>
      </w:r>
    </w:p>
    <w:p w:rsidR="004D68C4" w:rsidRPr="004D68C4" w:rsidRDefault="004D68C4" w:rsidP="004D68C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       1. Внести в </w:t>
      </w:r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постановление администрации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 сельского поселения Терновского муниципального района от 29.12.2023 №49 «Об утверждении административного регламента предоставления муниципальной услуги «Присвоение адреса объекту адресации, изменение и аннулирование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такого адреса» на территории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  сельского поселения Терновского муниципального района Воронежской области» </w:t>
      </w: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следующие изменения: 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 xml:space="preserve">1.1. Подпункт 6 подпункта 2.1. пункта 2 «Круг Заявителей» изложить в следующей редакции: 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4D68C4">
        <w:rPr>
          <w:rFonts w:eastAsia="Calibri"/>
          <w:kern w:val="0"/>
          <w:sz w:val="28"/>
          <w:szCs w:val="28"/>
          <w:lang w:eastAsia="en-US"/>
        </w:rPr>
        <w:t>.».</w:t>
      </w:r>
      <w:proofErr w:type="gramEnd"/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1.2. Подпункт 6.2. пункта  6 изложить в следующей редакции: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lastRenderedPageBreak/>
        <w:t xml:space="preserve">«6.2. </w:t>
      </w:r>
      <w:proofErr w:type="gramStart"/>
      <w:r w:rsidRPr="004D68C4">
        <w:rPr>
          <w:rFonts w:eastAsia="Calibri"/>
          <w:kern w:val="0"/>
          <w:sz w:val="28"/>
          <w:szCs w:val="28"/>
          <w:lang w:eastAsia="en-US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1.3. Подпункт 7.1. пункта 7. «Срок предоставления Муниципальной услуги» изложить в следующей редакции: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4D68C4">
        <w:rPr>
          <w:rFonts w:eastAsia="Calibri"/>
          <w:b/>
          <w:kern w:val="0"/>
          <w:sz w:val="28"/>
          <w:szCs w:val="28"/>
          <w:lang w:eastAsia="en-US"/>
        </w:rPr>
        <w:t xml:space="preserve">размещение </w:t>
      </w:r>
      <w:r w:rsidRPr="004D68C4">
        <w:rPr>
          <w:rFonts w:eastAsia="Calibri"/>
          <w:kern w:val="0"/>
          <w:sz w:val="28"/>
          <w:szCs w:val="28"/>
          <w:lang w:eastAsia="en-US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4D68C4">
        <w:rPr>
          <w:rFonts w:eastAsia="Calibri"/>
          <w:kern w:val="0"/>
          <w:sz w:val="28"/>
          <w:szCs w:val="28"/>
          <w:lang w:eastAsia="en-US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4D68C4">
        <w:rPr>
          <w:rFonts w:eastAsia="Calibri"/>
          <w:kern w:val="0"/>
          <w:sz w:val="28"/>
          <w:szCs w:val="28"/>
          <w:lang w:eastAsia="en-US"/>
        </w:rPr>
        <w:t xml:space="preserve">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1.4. Абзацы третий, четвертый пункта 23.12 изложить в новой редакции: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4D68C4">
        <w:rPr>
          <w:rFonts w:eastAsia="Times New Roman"/>
          <w:kern w:val="0"/>
          <w:sz w:val="28"/>
          <w:szCs w:val="28"/>
          <w:lang w:eastAsia="ru-RU"/>
        </w:rPr>
        <w:t>.».</w:t>
      </w:r>
      <w:proofErr w:type="gramEnd"/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1.5. </w:t>
      </w:r>
      <w:r w:rsidRPr="004D68C4">
        <w:rPr>
          <w:rFonts w:eastAsia="Times New Roman"/>
          <w:bCs/>
          <w:kern w:val="0"/>
          <w:sz w:val="28"/>
          <w:szCs w:val="28"/>
          <w:lang w:eastAsia="ru-RU"/>
        </w:rPr>
        <w:t>Абзацы шестой, седьмой пункта 23.12 изложить в новой редакции: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4D68C4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4D68C4">
        <w:rPr>
          <w:rFonts w:eastAsia="Times New Roman"/>
          <w:kern w:val="0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4D68C4">
        <w:rPr>
          <w:rFonts w:eastAsia="Times New Roman"/>
          <w:bCs/>
          <w:kern w:val="0"/>
          <w:sz w:val="28"/>
          <w:szCs w:val="28"/>
          <w:lang w:eastAsia="ru-RU"/>
        </w:rPr>
        <w:t xml:space="preserve">. 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4D68C4">
        <w:rPr>
          <w:rFonts w:eastAsia="Times New Roman"/>
          <w:bCs/>
          <w:kern w:val="0"/>
          <w:sz w:val="28"/>
          <w:szCs w:val="28"/>
          <w:lang w:eastAsia="ru-RU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4D68C4">
        <w:rPr>
          <w:rFonts w:eastAsia="Times New Roman"/>
          <w:kern w:val="0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4D68C4">
        <w:rPr>
          <w:rFonts w:eastAsia="Times New Roman"/>
          <w:bCs/>
          <w:kern w:val="0"/>
          <w:sz w:val="28"/>
          <w:szCs w:val="28"/>
          <w:lang w:eastAsia="ru-RU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4D68C4">
        <w:rPr>
          <w:rFonts w:eastAsia="Times New Roman"/>
          <w:kern w:val="0"/>
          <w:sz w:val="28"/>
          <w:szCs w:val="28"/>
          <w:lang w:eastAsia="ru-RU"/>
        </w:rPr>
        <w:t>.</w:t>
      </w:r>
      <w:r w:rsidRPr="004D68C4">
        <w:rPr>
          <w:rFonts w:eastAsiaTheme="minorHAnsi"/>
          <w:kern w:val="0"/>
          <w:sz w:val="28"/>
          <w:szCs w:val="28"/>
          <w:lang w:eastAsia="en-US"/>
        </w:rPr>
        <w:t>».</w:t>
      </w:r>
      <w:proofErr w:type="gramEnd"/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1.7. Абзацы второй и третий подпункта 24.6 пункта 24 изложить в новой редакции: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>Принятие решения об аннулировании адреса объекта адресации без размещения соответствующих сведений в государственный адресный реестр не допускается</w:t>
      </w:r>
      <w:proofErr w:type="gramStart"/>
      <w:r w:rsidRPr="004D68C4">
        <w:rPr>
          <w:rFonts w:eastAsia="Times New Roman"/>
          <w:kern w:val="0"/>
          <w:sz w:val="28"/>
          <w:szCs w:val="28"/>
          <w:lang w:eastAsia="ru-RU"/>
        </w:rPr>
        <w:t>.».</w:t>
      </w:r>
      <w:proofErr w:type="gramEnd"/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1.8. Абзацы пятый, шестой подпункта 24.6 пункта 24 изложить в новой редакции: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4D68C4">
        <w:rPr>
          <w:rFonts w:eastAsia="Times New Roman"/>
          <w:bCs/>
          <w:kern w:val="0"/>
          <w:sz w:val="28"/>
          <w:szCs w:val="28"/>
          <w:lang w:eastAsia="ru-RU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4D68C4">
        <w:rPr>
          <w:rFonts w:eastAsia="Times New Roman"/>
          <w:bCs/>
          <w:kern w:val="0"/>
          <w:sz w:val="28"/>
          <w:szCs w:val="28"/>
          <w:lang w:eastAsia="ru-RU"/>
        </w:rPr>
        <w:t>.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4D68C4">
        <w:rPr>
          <w:rFonts w:eastAsia="Times New Roman"/>
          <w:bCs/>
          <w:kern w:val="0"/>
          <w:sz w:val="28"/>
          <w:szCs w:val="28"/>
          <w:lang w:eastAsia="ru-RU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4D68C4">
        <w:rPr>
          <w:rFonts w:eastAsia="Times New Roman"/>
          <w:kern w:val="0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4D68C4">
        <w:rPr>
          <w:rFonts w:eastAsia="Times New Roman"/>
          <w:bCs/>
          <w:kern w:val="0"/>
          <w:sz w:val="28"/>
          <w:szCs w:val="28"/>
          <w:lang w:eastAsia="ru-RU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proofErr w:type="gramEnd"/>
    </w:p>
    <w:p w:rsidR="004D68C4" w:rsidRPr="004D68C4" w:rsidRDefault="004D68C4" w:rsidP="004D68C4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bCs/>
          <w:kern w:val="0"/>
          <w:sz w:val="28"/>
          <w:szCs w:val="28"/>
          <w:lang w:eastAsia="en-US"/>
        </w:rPr>
        <w:t>2.</w:t>
      </w:r>
      <w:r w:rsidRPr="004D68C4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D68C4">
        <w:rPr>
          <w:rFonts w:eastAsia="Times New Roman"/>
          <w:kern w:val="0"/>
          <w:sz w:val="28"/>
          <w:szCs w:val="28"/>
          <w:lang w:eastAsia="ru-RU"/>
        </w:rPr>
        <w:t>Опубликовать настоящее постановление в  «</w:t>
      </w:r>
      <w:r w:rsidRPr="004D68C4">
        <w:rPr>
          <w:rFonts w:eastAsia="Calibri"/>
          <w:kern w:val="0"/>
          <w:sz w:val="28"/>
          <w:szCs w:val="28"/>
          <w:lang w:eastAsia="en-US"/>
        </w:rPr>
        <w:t xml:space="preserve">Вестнике муниципальных правовых актов </w:t>
      </w:r>
      <w:proofErr w:type="spellStart"/>
      <w:r w:rsidRPr="004D68C4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4D68C4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  и разместить </w:t>
      </w:r>
      <w:r w:rsidRPr="004D68C4">
        <w:rPr>
          <w:rFonts w:eastAsia="Calibri"/>
          <w:kern w:val="0"/>
          <w:sz w:val="28"/>
          <w:szCs w:val="28"/>
          <w:lang w:eastAsia="en-US"/>
        </w:rPr>
        <w:lastRenderedPageBreak/>
        <w:t>на сайте сельского поселения Терновского муниципального района в сети «Интернет».</w:t>
      </w: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4D68C4">
        <w:rPr>
          <w:rFonts w:eastAsia="Times New Roman"/>
          <w:kern w:val="0"/>
          <w:sz w:val="28"/>
          <w:szCs w:val="28"/>
          <w:lang w:eastAsia="ru-RU"/>
        </w:rPr>
        <w:t>с даты опубликования</w:t>
      </w:r>
      <w:proofErr w:type="gramEnd"/>
      <w:r w:rsidRPr="004D68C4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4D68C4" w:rsidRPr="004D68C4" w:rsidRDefault="004D68C4" w:rsidP="004D68C4">
      <w:pPr>
        <w:widowControl/>
        <w:tabs>
          <w:tab w:val="left" w:pos="900"/>
        </w:tabs>
        <w:suppressAutoHyphens w:val="0"/>
        <w:ind w:firstLine="709"/>
        <w:contextualSpacing/>
        <w:jc w:val="both"/>
        <w:rPr>
          <w:rFonts w:eastAsia="Calibri"/>
          <w:kern w:val="0"/>
          <w:sz w:val="28"/>
          <w:szCs w:val="28"/>
          <w:lang w:eastAsia="ru-RU"/>
        </w:rPr>
      </w:pPr>
      <w:r w:rsidRPr="004D68C4">
        <w:rPr>
          <w:rFonts w:eastAsia="Calibri"/>
          <w:kern w:val="0"/>
          <w:sz w:val="28"/>
          <w:szCs w:val="28"/>
          <w:lang w:eastAsia="ru-RU"/>
        </w:rPr>
        <w:t xml:space="preserve">4. </w:t>
      </w:r>
      <w:proofErr w:type="gramStart"/>
      <w:r w:rsidRPr="004D68C4">
        <w:rPr>
          <w:rFonts w:eastAsia="Calibri"/>
          <w:kern w:val="0"/>
          <w:sz w:val="28"/>
          <w:szCs w:val="28"/>
          <w:lang w:eastAsia="ru-RU"/>
        </w:rPr>
        <w:t>Контроль за</w:t>
      </w:r>
      <w:proofErr w:type="gramEnd"/>
      <w:r w:rsidRPr="004D68C4">
        <w:rPr>
          <w:rFonts w:eastAsia="Calibri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</w:p>
    <w:p w:rsidR="004D68C4" w:rsidRPr="004D68C4" w:rsidRDefault="004D68C4" w:rsidP="004D68C4">
      <w:pPr>
        <w:widowControl/>
        <w:tabs>
          <w:tab w:val="left" w:pos="6765"/>
        </w:tabs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/>
        </w:rPr>
        <w:t>Т.И.Лустина</w:t>
      </w:r>
      <w:proofErr w:type="spellEnd"/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 xml:space="preserve">АДМИНИСТРАЦИЯ 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4D68C4" w:rsidRPr="004D68C4" w:rsidRDefault="004D68C4" w:rsidP="004D68C4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4D68C4">
        <w:rPr>
          <w:rFonts w:eastAsia="Calibri"/>
          <w:b/>
          <w:kern w:val="0"/>
          <w:sz w:val="28"/>
          <w:szCs w:val="28"/>
          <w:lang w:eastAsia="en-US"/>
        </w:rPr>
        <w:t>от  «18»июня  2024года                                                                           №22</w:t>
      </w:r>
    </w:p>
    <w:p w:rsidR="004D68C4" w:rsidRPr="004D68C4" w:rsidRDefault="004D68C4" w:rsidP="004D68C4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4D68C4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4D68C4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4D68C4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4D68C4" w:rsidRPr="004D68C4" w:rsidRDefault="004D68C4" w:rsidP="004D68C4">
      <w:pPr>
        <w:widowControl/>
        <w:suppressAutoHyphens w:val="0"/>
        <w:jc w:val="center"/>
        <w:outlineLvl w:val="0"/>
        <w:rPr>
          <w:rFonts w:eastAsia="Times New Roman"/>
          <w:b/>
          <w:bCs/>
          <w:kern w:val="28"/>
          <w:sz w:val="32"/>
          <w:szCs w:val="32"/>
          <w:lang w:eastAsia="ru-RU"/>
        </w:rPr>
      </w:pP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О внесении изменений в постановление администрации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сельского поселения Терновского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муниципального района от 29.12.2023 № 42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«Об утверждении административного регламента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предоставления муниципальной услуги «Предоставление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в собственность, аренду, </w:t>
      </w:r>
      <w:proofErr w:type="gramStart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постоянное</w:t>
      </w:r>
      <w:proofErr w:type="gramEnd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(бессрочное)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пользование, безвозмездное пользование </w:t>
      </w:r>
      <w:proofErr w:type="gramStart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земельного</w:t>
      </w:r>
      <w:proofErr w:type="gramEnd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участка, находящегося в муниципальной собственности,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без проведения торгов» на территории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сельского поселения Терновского муниципального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 w:bidi="ru-RU"/>
        </w:rPr>
        <w:t>района Воронежской области»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/>
          <w:b/>
          <w:kern w:val="0"/>
          <w:lang w:eastAsia="ru-RU"/>
        </w:rPr>
      </w:pPr>
      <w:proofErr w:type="gramStart"/>
      <w:r w:rsidRPr="004D68C4">
        <w:rPr>
          <w:rFonts w:eastAsia="Times New Roman"/>
          <w:kern w:val="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D68C4">
        <w:rPr>
          <w:rFonts w:eastAsia="Times New Roman"/>
          <w:bCs/>
          <w:kern w:val="0"/>
          <w:sz w:val="28"/>
          <w:szCs w:val="28"/>
          <w:lang w:eastAsia="ru-RU"/>
        </w:rPr>
        <w:t xml:space="preserve">, </w:t>
      </w:r>
      <w:r w:rsidRPr="004D68C4">
        <w:rPr>
          <w:rFonts w:eastAsiaTheme="minorHAnsi"/>
          <w:kern w:val="0"/>
          <w:sz w:val="28"/>
          <w:szCs w:val="28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, Уставом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 администрация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</w:t>
      </w:r>
      <w:proofErr w:type="gram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Терновского муниципального района Воронежской области   </w:t>
      </w:r>
      <w:r w:rsidRPr="004D68C4">
        <w:rPr>
          <w:rFonts w:eastAsia="Times New Roman"/>
          <w:b/>
          <w:kern w:val="0"/>
          <w:lang w:eastAsia="ru-RU"/>
        </w:rPr>
        <w:t>ПОСТАНОВЛЯЕТ:</w:t>
      </w:r>
    </w:p>
    <w:p w:rsidR="004D68C4" w:rsidRPr="004D68C4" w:rsidRDefault="004D68C4" w:rsidP="004D68C4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     1. Внести </w:t>
      </w:r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в постановление администрации 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 сельского поселения Терновского муниципального района от 29.12.2023 № 42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4D68C4" w:rsidRPr="004D68C4" w:rsidRDefault="004D68C4" w:rsidP="004D68C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без проведения торгов» на территории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 w:bidi="ru-RU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4D68C4" w:rsidRPr="004D68C4" w:rsidRDefault="004D68C4" w:rsidP="004D68C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1.1. Заменить в пп.1) пп.1.3.1,  пп.39) пп.1.3.2,</w:t>
      </w:r>
      <w:proofErr w:type="gramStart"/>
      <w:r w:rsidRPr="004D68C4">
        <w:rPr>
          <w:rFonts w:eastAsia="Calibri"/>
          <w:kern w:val="0"/>
          <w:sz w:val="28"/>
          <w:szCs w:val="28"/>
          <w:lang w:eastAsia="en-US"/>
        </w:rPr>
        <w:t xml:space="preserve">  )</w:t>
      </w:r>
      <w:proofErr w:type="gramEnd"/>
      <w:r w:rsidRPr="004D68C4">
        <w:rPr>
          <w:rFonts w:eastAsia="Calibri"/>
          <w:kern w:val="0"/>
          <w:sz w:val="28"/>
          <w:szCs w:val="28"/>
          <w:lang w:eastAsia="en-US"/>
        </w:rPr>
        <w:t xml:space="preserve"> пп.1.3.4 пункта 1.3 слова «</w:t>
      </w:r>
      <w:r w:rsidRPr="004D68C4">
        <w:rPr>
          <w:rFonts w:eastAsiaTheme="minorHAnsi"/>
          <w:bCs/>
          <w:kern w:val="0"/>
          <w:sz w:val="28"/>
          <w:szCs w:val="28"/>
          <w:lang w:eastAsia="en-US"/>
        </w:rPr>
        <w:t xml:space="preserve">О содействии развитию жилищного строительства» словами «О содействии </w:t>
      </w:r>
      <w:r w:rsidRPr="004D68C4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>развитию жилищного строительства, созданию объектов туристской инфраструктуры и иному развитию территорий».</w:t>
      </w:r>
    </w:p>
    <w:p w:rsidR="004D68C4" w:rsidRPr="004D68C4" w:rsidRDefault="004D68C4" w:rsidP="004D68C4">
      <w:pPr>
        <w:tabs>
          <w:tab w:val="left" w:pos="0"/>
        </w:tabs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4D68C4">
        <w:rPr>
          <w:rFonts w:eastAsia="Calibri"/>
          <w:kern w:val="0"/>
          <w:sz w:val="28"/>
          <w:szCs w:val="28"/>
          <w:lang w:eastAsia="ru-RU"/>
        </w:rPr>
        <w:t>2.</w:t>
      </w:r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Настоящее постановление подлежит опубликованию в Вестнике муниципальных правовых актов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и размещению на сайте администрации </w:t>
      </w:r>
      <w:proofErr w:type="spellStart"/>
      <w:r w:rsidRPr="004D68C4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D68C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 сети «Интернет».</w:t>
      </w:r>
    </w:p>
    <w:p w:rsidR="004D68C4" w:rsidRPr="004D68C4" w:rsidRDefault="004D68C4" w:rsidP="004D68C4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 xml:space="preserve">3.Постановление вступает в силу </w:t>
      </w:r>
      <w:proofErr w:type="gramStart"/>
      <w:r w:rsidRPr="004D68C4">
        <w:rPr>
          <w:rFonts w:eastAsia="Calibri"/>
          <w:kern w:val="0"/>
          <w:sz w:val="28"/>
          <w:szCs w:val="28"/>
          <w:lang w:eastAsia="en-US"/>
        </w:rPr>
        <w:t>с даты опубликования</w:t>
      </w:r>
      <w:proofErr w:type="gramEnd"/>
      <w:r w:rsidRPr="004D68C4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4D68C4" w:rsidRPr="004D68C4" w:rsidRDefault="004D68C4" w:rsidP="004D68C4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D68C4">
        <w:rPr>
          <w:rFonts w:eastAsia="Calibri"/>
          <w:kern w:val="0"/>
          <w:sz w:val="28"/>
          <w:szCs w:val="28"/>
          <w:lang w:eastAsia="en-US"/>
        </w:rPr>
        <w:t>4.</w:t>
      </w:r>
      <w:proofErr w:type="gramStart"/>
      <w:r w:rsidRPr="004D68C4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4D68C4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D68C4" w:rsidRPr="004D68C4" w:rsidRDefault="004D68C4" w:rsidP="004D68C4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D68C4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                                                 </w:t>
      </w:r>
      <w:proofErr w:type="spellStart"/>
      <w:r w:rsidRPr="004D68C4">
        <w:rPr>
          <w:rFonts w:eastAsia="Times New Roman"/>
          <w:b/>
          <w:kern w:val="0"/>
          <w:sz w:val="28"/>
          <w:szCs w:val="28"/>
          <w:lang w:eastAsia="ru-RU"/>
        </w:rPr>
        <w:t>Т.И.Л</w:t>
      </w:r>
      <w:r>
        <w:rPr>
          <w:rFonts w:eastAsia="Times New Roman"/>
          <w:b/>
          <w:kern w:val="0"/>
          <w:sz w:val="28"/>
          <w:szCs w:val="28"/>
          <w:lang w:eastAsia="ru-RU"/>
        </w:rPr>
        <w:t>устина</w:t>
      </w:r>
      <w:proofErr w:type="spellEnd"/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bookmarkStart w:id="0" w:name="_GoBack"/>
      <w:bookmarkEnd w:id="0"/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68C4" w:rsidRPr="004D68C4" w:rsidRDefault="004D68C4" w:rsidP="004D68C4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564739" w:rsidRDefault="00564739"/>
    <w:sectPr w:rsidR="0056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4"/>
    <w:rsid w:val="004D68C4"/>
    <w:rsid w:val="00564739"/>
    <w:rsid w:val="005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D68C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4D68C4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D68C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4D68C4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2911</Words>
  <Characters>16593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2</cp:revision>
  <dcterms:created xsi:type="dcterms:W3CDTF">2024-09-30T08:57:00Z</dcterms:created>
  <dcterms:modified xsi:type="dcterms:W3CDTF">2024-09-30T09:03:00Z</dcterms:modified>
</cp:coreProperties>
</file>